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76D5" w14:textId="77777777" w:rsidR="0049683B" w:rsidRPr="00EF4F9D" w:rsidRDefault="00A37ECA" w:rsidP="001F5128">
      <w:pPr>
        <w:pStyle w:val="Title"/>
        <w:spacing w:before="240" w:after="240"/>
        <w:contextualSpacing w:val="0"/>
        <w:jc w:val="center"/>
        <w:rPr>
          <w:rFonts w:asciiTheme="minorHAnsi" w:hAnsiTheme="minorHAnsi" w:cstheme="minorHAnsi"/>
          <w:b/>
          <w:sz w:val="28"/>
          <w:szCs w:val="28"/>
        </w:rPr>
      </w:pPr>
      <w:bookmarkStart w:id="0" w:name="_GoBack"/>
      <w:r w:rsidRPr="00EF4F9D">
        <w:rPr>
          <w:rFonts w:asciiTheme="minorHAnsi" w:hAnsiTheme="minorHAnsi" w:cstheme="minorHAnsi"/>
          <w:b/>
          <w:sz w:val="28"/>
          <w:szCs w:val="28"/>
        </w:rPr>
        <w:t>Happily</w:t>
      </w:r>
      <w:r w:rsidR="00F61529" w:rsidRPr="00EF4F9D">
        <w:rPr>
          <w:rFonts w:asciiTheme="minorHAnsi" w:hAnsiTheme="minorHAnsi" w:cstheme="minorHAnsi"/>
          <w:b/>
          <w:sz w:val="28"/>
          <w:szCs w:val="28"/>
        </w:rPr>
        <w:t xml:space="preserve"> E</w:t>
      </w:r>
      <w:r w:rsidRPr="00EF4F9D">
        <w:rPr>
          <w:rFonts w:asciiTheme="minorHAnsi" w:hAnsiTheme="minorHAnsi" w:cstheme="minorHAnsi"/>
          <w:b/>
          <w:sz w:val="28"/>
          <w:szCs w:val="28"/>
        </w:rPr>
        <w:t>ver</w:t>
      </w:r>
      <w:r w:rsidR="0049683B" w:rsidRPr="00EF4F9D">
        <w:rPr>
          <w:rFonts w:asciiTheme="minorHAnsi" w:hAnsiTheme="minorHAnsi" w:cstheme="minorHAnsi"/>
          <w:b/>
          <w:sz w:val="28"/>
          <w:szCs w:val="28"/>
        </w:rPr>
        <w:t xml:space="preserve"> </w:t>
      </w:r>
      <w:r w:rsidR="00F61529" w:rsidRPr="00EF4F9D">
        <w:rPr>
          <w:rFonts w:asciiTheme="minorHAnsi" w:hAnsiTheme="minorHAnsi" w:cstheme="minorHAnsi"/>
          <w:b/>
          <w:sz w:val="28"/>
          <w:szCs w:val="28"/>
        </w:rPr>
        <w:t>(</w:t>
      </w:r>
      <w:r w:rsidR="00BB575F" w:rsidRPr="00EF4F9D">
        <w:rPr>
          <w:rFonts w:asciiTheme="minorHAnsi" w:hAnsiTheme="minorHAnsi" w:cstheme="minorHAnsi"/>
          <w:b/>
          <w:sz w:val="28"/>
          <w:szCs w:val="28"/>
        </w:rPr>
        <w:t>before and</w:t>
      </w:r>
      <w:r w:rsidR="00F61529" w:rsidRPr="00EF4F9D">
        <w:rPr>
          <w:rFonts w:asciiTheme="minorHAnsi" w:hAnsiTheme="minorHAnsi" w:cstheme="minorHAnsi"/>
          <w:b/>
          <w:sz w:val="28"/>
          <w:szCs w:val="28"/>
        </w:rPr>
        <w:t>)</w:t>
      </w:r>
      <w:r w:rsidR="00BB575F" w:rsidRPr="00EF4F9D">
        <w:rPr>
          <w:rFonts w:asciiTheme="minorHAnsi" w:hAnsiTheme="minorHAnsi" w:cstheme="minorHAnsi"/>
          <w:b/>
          <w:sz w:val="28"/>
          <w:szCs w:val="28"/>
        </w:rPr>
        <w:t xml:space="preserve"> </w:t>
      </w:r>
      <w:r w:rsidR="00F61529" w:rsidRPr="00EF4F9D">
        <w:rPr>
          <w:rFonts w:asciiTheme="minorHAnsi" w:hAnsiTheme="minorHAnsi" w:cstheme="minorHAnsi"/>
          <w:b/>
          <w:sz w:val="28"/>
          <w:szCs w:val="28"/>
        </w:rPr>
        <w:t>A</w:t>
      </w:r>
      <w:r w:rsidR="00BB575F" w:rsidRPr="00EF4F9D">
        <w:rPr>
          <w:rFonts w:asciiTheme="minorHAnsi" w:hAnsiTheme="minorHAnsi" w:cstheme="minorHAnsi"/>
          <w:b/>
          <w:sz w:val="28"/>
          <w:szCs w:val="28"/>
        </w:rPr>
        <w:t>fter</w:t>
      </w:r>
      <w:bookmarkEnd w:id="0"/>
    </w:p>
    <w:p w14:paraId="581C01C7" w14:textId="38FAAE0E" w:rsidR="000B1623" w:rsidRPr="00EF4F9D" w:rsidRDefault="000B1623" w:rsidP="001F5128">
      <w:pPr>
        <w:spacing w:before="240" w:after="240"/>
        <w:rPr>
          <w:rFonts w:cstheme="minorHAnsi"/>
        </w:rPr>
      </w:pPr>
      <w:r>
        <w:t>This document explains the process of getting married in Australia, the legal implications, and the support services available, including marriage education and counselling.</w:t>
      </w:r>
    </w:p>
    <w:p w14:paraId="1E6B9158" w14:textId="77777777" w:rsidR="00A37ECA" w:rsidRPr="00EF4F9D" w:rsidRDefault="00A37ECA" w:rsidP="00EF4F9D">
      <w:pPr>
        <w:pStyle w:val="Heading1"/>
        <w:spacing w:after="240"/>
        <w:rPr>
          <w:rFonts w:asciiTheme="minorHAnsi" w:hAnsiTheme="minorHAnsi" w:cstheme="minorHAnsi"/>
          <w:b/>
          <w:color w:val="auto"/>
          <w:sz w:val="22"/>
          <w:szCs w:val="22"/>
          <w:u w:val="single"/>
        </w:rPr>
      </w:pPr>
      <w:r w:rsidRPr="00EF4F9D">
        <w:rPr>
          <w:rFonts w:asciiTheme="minorHAnsi" w:hAnsiTheme="minorHAnsi" w:cstheme="minorHAnsi"/>
          <w:b/>
          <w:color w:val="auto"/>
          <w:sz w:val="22"/>
          <w:szCs w:val="22"/>
          <w:u w:val="single"/>
        </w:rPr>
        <w:t xml:space="preserve">Getting married in Australia </w:t>
      </w:r>
    </w:p>
    <w:p w14:paraId="1FB39072" w14:textId="0AE1374C" w:rsidR="00AC27C5" w:rsidRPr="00EF4F9D" w:rsidRDefault="00A37ECA" w:rsidP="001F5128">
      <w:pPr>
        <w:spacing w:before="240" w:after="240"/>
        <w:rPr>
          <w:rFonts w:cstheme="minorHAnsi"/>
        </w:rPr>
      </w:pPr>
      <w:r w:rsidRPr="00EF4F9D">
        <w:rPr>
          <w:rFonts w:cstheme="minorHAnsi"/>
        </w:rPr>
        <w:t>The</w:t>
      </w:r>
      <w:r w:rsidRPr="00EF4F9D">
        <w:rPr>
          <w:rFonts w:cstheme="minorHAnsi"/>
          <w:i/>
        </w:rPr>
        <w:t xml:space="preserve"> Marriage Act 1961</w:t>
      </w:r>
      <w:r w:rsidRPr="00EF4F9D">
        <w:rPr>
          <w:rFonts w:cstheme="minorHAnsi"/>
        </w:rPr>
        <w:t xml:space="preserve"> </w:t>
      </w:r>
      <w:r w:rsidR="00A870B3" w:rsidRPr="00EF4F9D">
        <w:rPr>
          <w:rFonts w:cstheme="minorHAnsi"/>
        </w:rPr>
        <w:t xml:space="preserve">(the Act) </w:t>
      </w:r>
      <w:r w:rsidR="003F0F61" w:rsidRPr="00EF4F9D">
        <w:rPr>
          <w:rFonts w:cstheme="minorHAnsi"/>
        </w:rPr>
        <w:t>s</w:t>
      </w:r>
      <w:r w:rsidR="00477621" w:rsidRPr="00EF4F9D">
        <w:rPr>
          <w:rFonts w:cstheme="minorHAnsi"/>
        </w:rPr>
        <w:t>ays</w:t>
      </w:r>
      <w:r w:rsidR="00A870B3" w:rsidRPr="00EF4F9D">
        <w:rPr>
          <w:rFonts w:cstheme="minorHAnsi"/>
        </w:rPr>
        <w:t xml:space="preserve"> marriage </w:t>
      </w:r>
      <w:r w:rsidR="003F0F61" w:rsidRPr="00EF4F9D">
        <w:rPr>
          <w:rFonts w:cstheme="minorHAnsi"/>
        </w:rPr>
        <w:t>is</w:t>
      </w:r>
      <w:r w:rsidR="00A870B3" w:rsidRPr="00EF4F9D">
        <w:rPr>
          <w:rFonts w:cstheme="minorHAnsi"/>
        </w:rPr>
        <w:t xml:space="preserve"> the union of </w:t>
      </w:r>
      <w:r w:rsidR="0036202D" w:rsidRPr="00EF4F9D">
        <w:rPr>
          <w:rFonts w:cstheme="minorHAnsi"/>
        </w:rPr>
        <w:t>two</w:t>
      </w:r>
      <w:r w:rsidR="00A870B3" w:rsidRPr="00EF4F9D">
        <w:rPr>
          <w:rFonts w:cstheme="minorHAnsi"/>
        </w:rPr>
        <w:t xml:space="preserve"> people to the exclusion of all others voluntarily entered into for life. </w:t>
      </w:r>
    </w:p>
    <w:p w14:paraId="46B93716" w14:textId="77777777" w:rsidR="008F581A" w:rsidRPr="00EF4F9D" w:rsidRDefault="001F5128" w:rsidP="001F5128">
      <w:pPr>
        <w:spacing w:before="240" w:after="240"/>
        <w:rPr>
          <w:rFonts w:cstheme="minorHAnsi"/>
        </w:rPr>
      </w:pPr>
      <w:r w:rsidRPr="00EF4F9D">
        <w:rPr>
          <w:rFonts w:cstheme="minorHAnsi"/>
        </w:rPr>
        <w:t xml:space="preserve">Each person getting married in Australia must provide real consent to the marriage, and </w:t>
      </w:r>
      <w:r w:rsidR="00F56D4B" w:rsidRPr="00EF4F9D">
        <w:rPr>
          <w:rFonts w:cstheme="minorHAnsi"/>
        </w:rPr>
        <w:t>understand the nature and effect of the marriage ceremony</w:t>
      </w:r>
      <w:r w:rsidR="000C3F08" w:rsidRPr="00EF4F9D">
        <w:rPr>
          <w:rFonts w:cstheme="minorHAnsi"/>
        </w:rPr>
        <w:t xml:space="preserve">. </w:t>
      </w:r>
    </w:p>
    <w:p w14:paraId="4A832062" w14:textId="77777777" w:rsidR="00A37ECA" w:rsidRPr="00EF4F9D" w:rsidRDefault="00376865" w:rsidP="00EF4F9D">
      <w:pPr>
        <w:pStyle w:val="Heading2"/>
        <w:spacing w:before="240" w:after="240"/>
        <w:rPr>
          <w:rFonts w:asciiTheme="minorHAnsi" w:hAnsiTheme="minorHAnsi" w:cstheme="minorHAnsi"/>
          <w:b/>
          <w:color w:val="auto"/>
          <w:sz w:val="22"/>
          <w:szCs w:val="22"/>
          <w:u w:val="single"/>
        </w:rPr>
      </w:pPr>
      <w:r w:rsidRPr="00EF4F9D">
        <w:rPr>
          <w:rFonts w:asciiTheme="minorHAnsi" w:hAnsiTheme="minorHAnsi" w:cstheme="minorHAnsi"/>
          <w:b/>
          <w:color w:val="auto"/>
          <w:sz w:val="22"/>
          <w:szCs w:val="22"/>
          <w:u w:val="single"/>
        </w:rPr>
        <w:t>S</w:t>
      </w:r>
      <w:r w:rsidR="00A37ECA" w:rsidRPr="00EF4F9D">
        <w:rPr>
          <w:rFonts w:asciiTheme="minorHAnsi" w:hAnsiTheme="minorHAnsi" w:cstheme="minorHAnsi"/>
          <w:b/>
          <w:color w:val="auto"/>
          <w:sz w:val="22"/>
          <w:szCs w:val="22"/>
          <w:u w:val="single"/>
        </w:rPr>
        <w:t>teps to marry</w:t>
      </w:r>
      <w:r w:rsidRPr="00EF4F9D">
        <w:rPr>
          <w:rFonts w:asciiTheme="minorHAnsi" w:hAnsiTheme="minorHAnsi" w:cstheme="minorHAnsi"/>
          <w:b/>
          <w:color w:val="auto"/>
          <w:sz w:val="22"/>
          <w:szCs w:val="22"/>
          <w:u w:val="single"/>
        </w:rPr>
        <w:t>ing</w:t>
      </w:r>
      <w:r w:rsidR="00A37ECA" w:rsidRPr="00EF4F9D">
        <w:rPr>
          <w:rFonts w:asciiTheme="minorHAnsi" w:hAnsiTheme="minorHAnsi" w:cstheme="minorHAnsi"/>
          <w:b/>
          <w:color w:val="auto"/>
          <w:sz w:val="22"/>
          <w:szCs w:val="22"/>
          <w:u w:val="single"/>
        </w:rPr>
        <w:t xml:space="preserve"> in Australia </w:t>
      </w:r>
    </w:p>
    <w:p w14:paraId="237E1DD4" w14:textId="77777777" w:rsidR="00EC6132" w:rsidRPr="00EF4F9D" w:rsidRDefault="00EC6132" w:rsidP="001F5128">
      <w:pPr>
        <w:pStyle w:val="ListParagraph"/>
        <w:numPr>
          <w:ilvl w:val="0"/>
          <w:numId w:val="6"/>
        </w:numPr>
        <w:spacing w:before="240" w:after="240"/>
        <w:contextualSpacing w:val="0"/>
        <w:rPr>
          <w:rFonts w:cstheme="minorHAnsi"/>
          <w:i/>
        </w:rPr>
      </w:pPr>
      <w:r w:rsidRPr="00EF4F9D">
        <w:rPr>
          <w:rFonts w:cstheme="minorHAnsi"/>
          <w:i/>
        </w:rPr>
        <w:t>Choose an authorised marriage celebrant</w:t>
      </w:r>
    </w:p>
    <w:p w14:paraId="384B19C5" w14:textId="77777777" w:rsidR="00EC6132" w:rsidRPr="00EF4F9D" w:rsidRDefault="007A14E6" w:rsidP="001F5128">
      <w:pPr>
        <w:spacing w:before="240" w:after="240"/>
        <w:rPr>
          <w:rFonts w:cstheme="minorHAnsi"/>
        </w:rPr>
      </w:pPr>
      <w:r w:rsidRPr="00EF4F9D">
        <w:rPr>
          <w:rFonts w:cstheme="minorHAnsi"/>
        </w:rPr>
        <w:t xml:space="preserve">Check </w:t>
      </w:r>
      <w:r w:rsidR="00EC6132" w:rsidRPr="00EF4F9D">
        <w:rPr>
          <w:rFonts w:cstheme="minorHAnsi"/>
        </w:rPr>
        <w:t>your celebrant is authorised</w:t>
      </w:r>
      <w:r w:rsidR="00FD3857" w:rsidRPr="00EF4F9D">
        <w:rPr>
          <w:rFonts w:cstheme="minorHAnsi"/>
        </w:rPr>
        <w:t xml:space="preserve"> by </w:t>
      </w:r>
      <w:r w:rsidRPr="00EF4F9D">
        <w:rPr>
          <w:rFonts w:cstheme="minorHAnsi"/>
        </w:rPr>
        <w:t xml:space="preserve">visiting </w:t>
      </w:r>
      <w:r w:rsidR="00EC6132" w:rsidRPr="00EF4F9D">
        <w:rPr>
          <w:rFonts w:cstheme="minorHAnsi"/>
        </w:rPr>
        <w:t xml:space="preserve">the </w:t>
      </w:r>
      <w:hyperlink r:id="rId9" w:history="1">
        <w:r w:rsidRPr="00EF4F9D">
          <w:rPr>
            <w:rStyle w:val="Hyperlink"/>
            <w:rFonts w:cstheme="minorHAnsi"/>
          </w:rPr>
          <w:t>Public Register of Authorised Marriage Celebrants</w:t>
        </w:r>
      </w:hyperlink>
      <w:r w:rsidRPr="00EF4F9D">
        <w:rPr>
          <w:rFonts w:cstheme="minorHAnsi"/>
        </w:rPr>
        <w:t>.</w:t>
      </w:r>
    </w:p>
    <w:p w14:paraId="3428668B" w14:textId="77777777" w:rsidR="00EC6132" w:rsidRPr="00EF4F9D" w:rsidRDefault="00EC6132" w:rsidP="001F5128">
      <w:pPr>
        <w:pStyle w:val="ListParagraph"/>
        <w:numPr>
          <w:ilvl w:val="0"/>
          <w:numId w:val="6"/>
        </w:numPr>
        <w:spacing w:before="240" w:after="240"/>
        <w:contextualSpacing w:val="0"/>
        <w:rPr>
          <w:rFonts w:cstheme="minorHAnsi"/>
          <w:i/>
        </w:rPr>
      </w:pPr>
      <w:r w:rsidRPr="00EF4F9D">
        <w:rPr>
          <w:rFonts w:cstheme="minorHAnsi"/>
          <w:i/>
        </w:rPr>
        <w:t>Meet notice requirements</w:t>
      </w:r>
    </w:p>
    <w:p w14:paraId="0CF2C362" w14:textId="5C9D59BD" w:rsidR="00597F65" w:rsidRPr="00EF4F9D" w:rsidRDefault="00A37ECA" w:rsidP="001F5128">
      <w:pPr>
        <w:spacing w:before="240" w:after="240"/>
        <w:rPr>
          <w:rFonts w:cstheme="minorHAnsi"/>
        </w:rPr>
      </w:pPr>
      <w:r w:rsidRPr="00EF4F9D">
        <w:rPr>
          <w:rFonts w:cstheme="minorHAnsi"/>
        </w:rPr>
        <w:t xml:space="preserve">Couples must complete a </w:t>
      </w:r>
      <w:hyperlink r:id="rId10" w:history="1">
        <w:r w:rsidRPr="00EF4F9D">
          <w:rPr>
            <w:rStyle w:val="Hyperlink"/>
            <w:rFonts w:cstheme="minorHAnsi"/>
          </w:rPr>
          <w:t>Notice of Intended Marriage</w:t>
        </w:r>
      </w:hyperlink>
      <w:r w:rsidRPr="00EF4F9D">
        <w:rPr>
          <w:rFonts w:cstheme="minorHAnsi"/>
        </w:rPr>
        <w:t xml:space="preserve"> (NOIM)</w:t>
      </w:r>
      <w:r w:rsidR="001D429C" w:rsidRPr="00EF4F9D">
        <w:rPr>
          <w:rFonts w:cstheme="minorHAnsi"/>
        </w:rPr>
        <w:t xml:space="preserve"> and sign it in the presence of an authorised witness</w:t>
      </w:r>
      <w:r w:rsidR="005E4F6B" w:rsidRPr="00EF4F9D">
        <w:rPr>
          <w:rFonts w:cstheme="minorHAnsi"/>
        </w:rPr>
        <w:t>,</w:t>
      </w:r>
      <w:r w:rsidR="001D429C" w:rsidRPr="00EF4F9D">
        <w:rPr>
          <w:rFonts w:cstheme="minorHAnsi"/>
        </w:rPr>
        <w:t xml:space="preserve"> either in person or remotely via audio-visual conferencing.</w:t>
      </w:r>
      <w:r w:rsidRPr="00EF4F9D">
        <w:rPr>
          <w:rFonts w:cstheme="minorHAnsi"/>
        </w:rPr>
        <w:t xml:space="preserve"> </w:t>
      </w:r>
      <w:r w:rsidR="001D429C" w:rsidRPr="00EF4F9D">
        <w:rPr>
          <w:rFonts w:cstheme="minorHAnsi"/>
        </w:rPr>
        <w:t xml:space="preserve">You </w:t>
      </w:r>
      <w:r w:rsidR="007A14E6" w:rsidRPr="00EF4F9D">
        <w:rPr>
          <w:rFonts w:cstheme="minorHAnsi"/>
        </w:rPr>
        <w:t>must</w:t>
      </w:r>
      <w:r w:rsidRPr="00EF4F9D">
        <w:rPr>
          <w:rFonts w:cstheme="minorHAnsi"/>
        </w:rPr>
        <w:t xml:space="preserve"> give the </w:t>
      </w:r>
      <w:r w:rsidR="001D429C" w:rsidRPr="00EF4F9D">
        <w:rPr>
          <w:rFonts w:cstheme="minorHAnsi"/>
        </w:rPr>
        <w:t>NOIM</w:t>
      </w:r>
      <w:r w:rsidRPr="00EF4F9D">
        <w:rPr>
          <w:rFonts w:cstheme="minorHAnsi"/>
        </w:rPr>
        <w:t xml:space="preserve"> to your authorised celebrant at least one month (and up to 18 months) before the wedding. It is an offence under the Act for parties or the celebrant to include any information on the NOIM </w:t>
      </w:r>
      <w:r w:rsidR="006D30D3">
        <w:rPr>
          <w:rFonts w:cstheme="minorHAnsi"/>
        </w:rPr>
        <w:t>that is</w:t>
      </w:r>
      <w:r w:rsidRPr="00EF4F9D">
        <w:rPr>
          <w:rFonts w:cstheme="minorHAnsi"/>
        </w:rPr>
        <w:t xml:space="preserve"> false, or to backdate the NOIM. </w:t>
      </w:r>
    </w:p>
    <w:p w14:paraId="583E34C2" w14:textId="1B888DB7" w:rsidR="00376865" w:rsidRPr="00EF4F9D" w:rsidRDefault="001A2D54" w:rsidP="001F5128">
      <w:pPr>
        <w:spacing w:before="240" w:after="240"/>
        <w:rPr>
          <w:rFonts w:cstheme="minorHAnsi"/>
        </w:rPr>
      </w:pPr>
      <w:r w:rsidRPr="00EF4F9D">
        <w:rPr>
          <w:rFonts w:cstheme="minorHAnsi"/>
        </w:rPr>
        <w:t>In limited circumstances y</w:t>
      </w:r>
      <w:r w:rsidR="00376865" w:rsidRPr="00EF4F9D">
        <w:rPr>
          <w:rFonts w:cstheme="minorHAnsi"/>
        </w:rPr>
        <w:t xml:space="preserve">ou may be eligible to apply to a </w:t>
      </w:r>
      <w:hyperlink r:id="rId11" w:history="1">
        <w:r w:rsidR="00376865" w:rsidRPr="00EF4F9D">
          <w:rPr>
            <w:rStyle w:val="Hyperlink"/>
            <w:rFonts w:cstheme="minorHAnsi"/>
          </w:rPr>
          <w:t>prescribed authority</w:t>
        </w:r>
      </w:hyperlink>
      <w:r w:rsidR="00376865" w:rsidRPr="00EF4F9D">
        <w:rPr>
          <w:rFonts w:cstheme="minorHAnsi"/>
        </w:rPr>
        <w:t xml:space="preserve"> for what is commonly referred to as a </w:t>
      </w:r>
      <w:r w:rsidR="006D30D3">
        <w:rPr>
          <w:rFonts w:cstheme="minorHAnsi"/>
        </w:rPr>
        <w:t>“</w:t>
      </w:r>
      <w:r w:rsidR="00376865" w:rsidRPr="0008373C">
        <w:rPr>
          <w:rFonts w:cstheme="minorHAnsi"/>
        </w:rPr>
        <w:t>shortening of time</w:t>
      </w:r>
      <w:r w:rsidR="006D30D3">
        <w:rPr>
          <w:rFonts w:cstheme="minorHAnsi"/>
        </w:rPr>
        <w:t>”</w:t>
      </w:r>
      <w:r w:rsidR="00376865" w:rsidRPr="00EF4F9D">
        <w:rPr>
          <w:rFonts w:cstheme="minorHAnsi"/>
        </w:rPr>
        <w:t xml:space="preserve"> if</w:t>
      </w:r>
      <w:r w:rsidR="006C71D3" w:rsidRPr="00EF4F9D">
        <w:rPr>
          <w:rFonts w:cstheme="minorHAnsi"/>
        </w:rPr>
        <w:t xml:space="preserve"> </w:t>
      </w:r>
      <w:r w:rsidR="006D30D3">
        <w:rPr>
          <w:rFonts w:cstheme="minorHAnsi"/>
        </w:rPr>
        <w:t xml:space="preserve">you can’t meet </w:t>
      </w:r>
      <w:r w:rsidR="006C71D3" w:rsidRPr="00EF4F9D">
        <w:rPr>
          <w:rFonts w:cstheme="minorHAnsi"/>
        </w:rPr>
        <w:t xml:space="preserve">the minimum one-month notice </w:t>
      </w:r>
      <w:r w:rsidR="006D30D3">
        <w:rPr>
          <w:rFonts w:cstheme="minorHAnsi"/>
        </w:rPr>
        <w:t>requirement</w:t>
      </w:r>
      <w:r w:rsidR="006C71D3" w:rsidRPr="00EF4F9D">
        <w:rPr>
          <w:rFonts w:cstheme="minorHAnsi"/>
        </w:rPr>
        <w:t xml:space="preserve">. </w:t>
      </w:r>
    </w:p>
    <w:p w14:paraId="657ACC1E" w14:textId="77777777" w:rsidR="00EC6132" w:rsidRPr="00EF4F9D" w:rsidRDefault="00EC6132" w:rsidP="001F5128">
      <w:pPr>
        <w:pStyle w:val="ListParagraph"/>
        <w:numPr>
          <w:ilvl w:val="0"/>
          <w:numId w:val="6"/>
        </w:numPr>
        <w:spacing w:before="240" w:after="240"/>
        <w:contextualSpacing w:val="0"/>
        <w:rPr>
          <w:rFonts w:cstheme="minorHAnsi"/>
          <w:i/>
        </w:rPr>
      </w:pPr>
      <w:r w:rsidRPr="00EF4F9D">
        <w:rPr>
          <w:rFonts w:cstheme="minorHAnsi"/>
          <w:i/>
        </w:rPr>
        <w:t xml:space="preserve">Provide </w:t>
      </w:r>
      <w:r w:rsidR="00A37ECA" w:rsidRPr="00EF4F9D">
        <w:rPr>
          <w:rFonts w:cstheme="minorHAnsi"/>
          <w:i/>
        </w:rPr>
        <w:t>Evidence &amp; Declaration</w:t>
      </w:r>
    </w:p>
    <w:p w14:paraId="32F58C57" w14:textId="77777777" w:rsidR="00EC6132" w:rsidRPr="00EF4F9D" w:rsidRDefault="00A37ECA" w:rsidP="001F5128">
      <w:pPr>
        <w:spacing w:before="240" w:after="240"/>
        <w:rPr>
          <w:rFonts w:cstheme="minorHAnsi"/>
        </w:rPr>
      </w:pPr>
      <w:r w:rsidRPr="00EF4F9D">
        <w:rPr>
          <w:rFonts w:cstheme="minorHAnsi"/>
        </w:rPr>
        <w:t xml:space="preserve">Before your marriage </w:t>
      </w:r>
      <w:r w:rsidR="008F581A" w:rsidRPr="00EF4F9D">
        <w:rPr>
          <w:rFonts w:cstheme="minorHAnsi"/>
        </w:rPr>
        <w:t>is solemnised</w:t>
      </w:r>
      <w:r w:rsidR="00EC6132" w:rsidRPr="00EF4F9D">
        <w:rPr>
          <w:rFonts w:cstheme="minorHAnsi"/>
        </w:rPr>
        <w:t xml:space="preserve"> </w:t>
      </w:r>
      <w:r w:rsidRPr="00EF4F9D">
        <w:rPr>
          <w:rFonts w:cstheme="minorHAnsi"/>
        </w:rPr>
        <w:t xml:space="preserve">you and your partner </w:t>
      </w:r>
      <w:r w:rsidR="00474DDA" w:rsidRPr="00EF4F9D">
        <w:rPr>
          <w:rFonts w:cstheme="minorHAnsi"/>
        </w:rPr>
        <w:t>will need to:</w:t>
      </w:r>
    </w:p>
    <w:p w14:paraId="1115BF99" w14:textId="77777777" w:rsidR="001F5128" w:rsidRPr="00EF4F9D" w:rsidRDefault="007A14E6" w:rsidP="007A14E6">
      <w:pPr>
        <w:pStyle w:val="ListParagraph"/>
        <w:numPr>
          <w:ilvl w:val="0"/>
          <w:numId w:val="5"/>
        </w:numPr>
        <w:spacing w:before="240" w:after="240"/>
        <w:ind w:left="714" w:hanging="357"/>
        <w:contextualSpacing w:val="0"/>
        <w:rPr>
          <w:rFonts w:cstheme="minorHAnsi"/>
        </w:rPr>
      </w:pPr>
      <w:r w:rsidRPr="00EF4F9D">
        <w:rPr>
          <w:rFonts w:cstheme="minorHAnsi"/>
        </w:rPr>
        <w:t>P</w:t>
      </w:r>
      <w:r w:rsidR="00A37ECA" w:rsidRPr="00EF4F9D">
        <w:rPr>
          <w:rFonts w:cstheme="minorHAnsi"/>
        </w:rPr>
        <w:t>rovide your celebrant with evidence of your date and place of birth, your identity</w:t>
      </w:r>
      <w:r w:rsidR="0023759C" w:rsidRPr="00EF4F9D">
        <w:rPr>
          <w:rFonts w:cstheme="minorHAnsi"/>
        </w:rPr>
        <w:t>,</w:t>
      </w:r>
      <w:r w:rsidR="00A37ECA" w:rsidRPr="00EF4F9D">
        <w:rPr>
          <w:rFonts w:cstheme="minorHAnsi"/>
        </w:rPr>
        <w:t xml:space="preserve"> and the end of any previous marriages</w:t>
      </w:r>
      <w:r w:rsidRPr="00EF4F9D">
        <w:rPr>
          <w:rFonts w:cstheme="minorHAnsi"/>
        </w:rPr>
        <w:t xml:space="preserve">. </w:t>
      </w:r>
      <w:r w:rsidR="001F5128" w:rsidRPr="003D2FB7">
        <w:rPr>
          <w:rFonts w:cstheme="minorHAnsi"/>
        </w:rPr>
        <w:t>Your celebrant cannot solemnise your marriage if</w:t>
      </w:r>
      <w:r w:rsidR="001917D9" w:rsidRPr="003D2FB7">
        <w:rPr>
          <w:rFonts w:cstheme="minorHAnsi"/>
        </w:rPr>
        <w:t xml:space="preserve"> th</w:t>
      </w:r>
      <w:r w:rsidR="00F56D4B" w:rsidRPr="003D2FB7">
        <w:rPr>
          <w:rFonts w:cstheme="minorHAnsi"/>
        </w:rPr>
        <w:t xml:space="preserve">ey are not </w:t>
      </w:r>
      <w:r w:rsidR="00F56D4B" w:rsidRPr="0008373C">
        <w:rPr>
          <w:rFonts w:cstheme="minorHAnsi"/>
        </w:rPr>
        <w:t>satisfied by the evidence you have pro</w:t>
      </w:r>
      <w:r w:rsidR="00474DDA" w:rsidRPr="0008373C">
        <w:rPr>
          <w:rFonts w:cstheme="minorHAnsi"/>
        </w:rPr>
        <w:t>vided.</w:t>
      </w:r>
    </w:p>
    <w:p w14:paraId="0A6409D5" w14:textId="2F49A958" w:rsidR="00E121DE" w:rsidRPr="006D30D3" w:rsidRDefault="007A14E6" w:rsidP="007A14E6">
      <w:pPr>
        <w:pStyle w:val="ListParagraph"/>
        <w:numPr>
          <w:ilvl w:val="0"/>
          <w:numId w:val="5"/>
        </w:numPr>
        <w:spacing w:before="240" w:after="240"/>
        <w:ind w:left="714" w:hanging="357"/>
        <w:contextualSpacing w:val="0"/>
        <w:rPr>
          <w:rFonts w:cstheme="minorHAnsi"/>
        </w:rPr>
      </w:pPr>
      <w:r w:rsidRPr="00EF4F9D">
        <w:rPr>
          <w:rFonts w:cstheme="minorHAnsi"/>
        </w:rPr>
        <w:t>M</w:t>
      </w:r>
      <w:r w:rsidR="00E121DE" w:rsidRPr="00EF4F9D">
        <w:rPr>
          <w:rFonts w:cstheme="minorHAnsi"/>
        </w:rPr>
        <w:t>eet</w:t>
      </w:r>
      <w:r w:rsidR="00E2265F" w:rsidRPr="00EF4F9D">
        <w:rPr>
          <w:rFonts w:cstheme="minorHAnsi"/>
        </w:rPr>
        <w:t xml:space="preserve"> separately</w:t>
      </w:r>
      <w:r w:rsidR="0049683B" w:rsidRPr="00EF4F9D">
        <w:rPr>
          <w:rFonts w:cstheme="minorHAnsi"/>
        </w:rPr>
        <w:t xml:space="preserve"> </w:t>
      </w:r>
      <w:r w:rsidR="00E2265F" w:rsidRPr="00EF4F9D">
        <w:rPr>
          <w:rFonts w:cstheme="minorHAnsi"/>
        </w:rPr>
        <w:t xml:space="preserve">with your marriage celebrant </w:t>
      </w:r>
      <w:r w:rsidR="00190CC3">
        <w:rPr>
          <w:rFonts w:cstheme="minorHAnsi"/>
        </w:rPr>
        <w:t xml:space="preserve">(in person) </w:t>
      </w:r>
      <w:r w:rsidR="00E2265F" w:rsidRPr="00EF4F9D">
        <w:rPr>
          <w:rFonts w:cstheme="minorHAnsi"/>
        </w:rPr>
        <w:t>to discuss real consent</w:t>
      </w:r>
      <w:r w:rsidRPr="00EF4F9D">
        <w:rPr>
          <w:rFonts w:cstheme="minorHAnsi"/>
        </w:rPr>
        <w:t xml:space="preserve">. </w:t>
      </w:r>
      <w:r w:rsidR="00E2265F" w:rsidRPr="0008373C">
        <w:rPr>
          <w:rFonts w:cstheme="minorHAnsi"/>
        </w:rPr>
        <w:t>This meeting</w:t>
      </w:r>
      <w:r w:rsidR="009B625B" w:rsidRPr="0008373C">
        <w:rPr>
          <w:rFonts w:cstheme="minorHAnsi"/>
        </w:rPr>
        <w:t xml:space="preserve"> is to</w:t>
      </w:r>
      <w:r w:rsidR="00E2265F" w:rsidRPr="0008373C">
        <w:rPr>
          <w:rFonts w:cstheme="minorHAnsi"/>
        </w:rPr>
        <w:t xml:space="preserve"> be conducted at a time, place and in a manner </w:t>
      </w:r>
      <w:r w:rsidR="0023759C" w:rsidRPr="0008373C">
        <w:rPr>
          <w:rFonts w:cstheme="minorHAnsi"/>
        </w:rPr>
        <w:t xml:space="preserve">that </w:t>
      </w:r>
      <w:r w:rsidR="00E2265F" w:rsidRPr="0008373C">
        <w:rPr>
          <w:rFonts w:cstheme="minorHAnsi"/>
        </w:rPr>
        <w:t>you consider culturally appropriate</w:t>
      </w:r>
      <w:r w:rsidR="0023759C" w:rsidRPr="0008373C">
        <w:rPr>
          <w:rFonts w:cstheme="minorHAnsi"/>
        </w:rPr>
        <w:t>.</w:t>
      </w:r>
      <w:r w:rsidR="0049683B" w:rsidRPr="0008373C">
        <w:rPr>
          <w:rFonts w:cstheme="minorHAnsi"/>
        </w:rPr>
        <w:t xml:space="preserve"> </w:t>
      </w:r>
      <w:r w:rsidR="0023759C" w:rsidRPr="0008373C">
        <w:rPr>
          <w:rFonts w:cstheme="minorHAnsi"/>
        </w:rPr>
        <w:t>Y</w:t>
      </w:r>
      <w:r w:rsidR="0049683B" w:rsidRPr="0008373C">
        <w:rPr>
          <w:rFonts w:cstheme="minorHAnsi"/>
        </w:rPr>
        <w:t>ou may</w:t>
      </w:r>
      <w:r w:rsidR="002A5AF7" w:rsidRPr="0008373C">
        <w:rPr>
          <w:rFonts w:cstheme="minorHAnsi"/>
        </w:rPr>
        <w:t xml:space="preserve"> take a trusted </w:t>
      </w:r>
      <w:r w:rsidR="00477621" w:rsidRPr="0008373C">
        <w:rPr>
          <w:rFonts w:cstheme="minorHAnsi"/>
        </w:rPr>
        <w:t>person</w:t>
      </w:r>
      <w:r w:rsidR="002A5AF7" w:rsidRPr="0008373C">
        <w:rPr>
          <w:rFonts w:cstheme="minorHAnsi"/>
        </w:rPr>
        <w:t xml:space="preserve"> with you. </w:t>
      </w:r>
    </w:p>
    <w:p w14:paraId="3AD9DB2A" w14:textId="77777777" w:rsidR="00D73AD5" w:rsidRPr="00EF4F9D" w:rsidRDefault="007A14E6" w:rsidP="001F5128">
      <w:pPr>
        <w:pStyle w:val="ListParagraph"/>
        <w:numPr>
          <w:ilvl w:val="0"/>
          <w:numId w:val="5"/>
        </w:numPr>
        <w:spacing w:before="240" w:after="240"/>
        <w:ind w:left="714" w:hanging="357"/>
        <w:contextualSpacing w:val="0"/>
        <w:rPr>
          <w:rFonts w:cstheme="minorHAnsi"/>
        </w:rPr>
      </w:pPr>
      <w:r w:rsidRPr="00EF4F9D">
        <w:rPr>
          <w:rFonts w:cstheme="minorHAnsi"/>
        </w:rPr>
        <w:t>S</w:t>
      </w:r>
      <w:r w:rsidR="00A37ECA" w:rsidRPr="00EF4F9D">
        <w:rPr>
          <w:rFonts w:cstheme="minorHAnsi"/>
        </w:rPr>
        <w:t>ign the</w:t>
      </w:r>
      <w:r w:rsidR="00E121DE" w:rsidRPr="00EF4F9D">
        <w:rPr>
          <w:rFonts w:cstheme="minorHAnsi"/>
        </w:rPr>
        <w:t xml:space="preserve"> </w:t>
      </w:r>
      <w:r w:rsidR="00E121DE" w:rsidRPr="00EF4F9D">
        <w:rPr>
          <w:rFonts w:cstheme="minorHAnsi"/>
          <w:i/>
        </w:rPr>
        <w:t>Declaration of No Legal Impediment to Marriage</w:t>
      </w:r>
      <w:r w:rsidR="00E121DE" w:rsidRPr="00EF4F9D">
        <w:rPr>
          <w:rFonts w:cstheme="minorHAnsi"/>
        </w:rPr>
        <w:t xml:space="preserve"> </w:t>
      </w:r>
      <w:r w:rsidR="00DC6A3E" w:rsidRPr="00EF4F9D">
        <w:rPr>
          <w:rFonts w:cstheme="minorHAnsi"/>
        </w:rPr>
        <w:t>confirming</w:t>
      </w:r>
      <w:r w:rsidR="00D73AD5" w:rsidRPr="00EF4F9D">
        <w:rPr>
          <w:rFonts w:cstheme="minorHAnsi"/>
        </w:rPr>
        <w:t>:</w:t>
      </w:r>
      <w:r w:rsidR="00DC6A3E" w:rsidRPr="00EF4F9D">
        <w:rPr>
          <w:rFonts w:cstheme="minorHAnsi"/>
        </w:rPr>
        <w:t xml:space="preserve"> </w:t>
      </w:r>
    </w:p>
    <w:p w14:paraId="52B9A93B" w14:textId="6459D8E4" w:rsidR="00D73AD5" w:rsidRPr="00EF4F9D" w:rsidRDefault="00291B55" w:rsidP="006B08D9">
      <w:pPr>
        <w:pStyle w:val="ListParagraph"/>
        <w:numPr>
          <w:ilvl w:val="1"/>
          <w:numId w:val="5"/>
        </w:numPr>
        <w:spacing w:before="240" w:after="240"/>
        <w:ind w:left="1434" w:hanging="357"/>
        <w:contextualSpacing w:val="0"/>
        <w:rPr>
          <w:rFonts w:cstheme="minorHAnsi"/>
        </w:rPr>
      </w:pPr>
      <w:r>
        <w:rPr>
          <w:rFonts w:cstheme="minorHAnsi"/>
        </w:rPr>
        <w:t>a</w:t>
      </w:r>
      <w:r w:rsidR="00AA731F" w:rsidRPr="00EF4F9D">
        <w:rPr>
          <w:rFonts w:cstheme="minorHAnsi"/>
        </w:rPr>
        <w:t>ny previous marriage has legally ended</w:t>
      </w:r>
    </w:p>
    <w:p w14:paraId="379E2782" w14:textId="65E29371" w:rsidR="00B552C5" w:rsidRPr="00EF4F9D" w:rsidRDefault="00291B55" w:rsidP="006B08D9">
      <w:pPr>
        <w:pStyle w:val="ListParagraph"/>
        <w:numPr>
          <w:ilvl w:val="1"/>
          <w:numId w:val="5"/>
        </w:numPr>
        <w:spacing w:before="240" w:after="240"/>
        <w:ind w:left="1434" w:hanging="357"/>
        <w:contextualSpacing w:val="0"/>
        <w:rPr>
          <w:rFonts w:cstheme="minorHAnsi"/>
        </w:rPr>
      </w:pPr>
      <w:r>
        <w:rPr>
          <w:rFonts w:cstheme="minorHAnsi"/>
        </w:rPr>
        <w:t>y</w:t>
      </w:r>
      <w:r w:rsidR="003F0F61" w:rsidRPr="00EF4F9D">
        <w:rPr>
          <w:rFonts w:cstheme="minorHAnsi"/>
        </w:rPr>
        <w:t>ou</w:t>
      </w:r>
      <w:r w:rsidR="003E13E6" w:rsidRPr="00EF4F9D">
        <w:rPr>
          <w:rFonts w:cstheme="minorHAnsi"/>
        </w:rPr>
        <w:t xml:space="preserve"> and your partner</w:t>
      </w:r>
      <w:r w:rsidR="003F0F61" w:rsidRPr="00EF4F9D">
        <w:rPr>
          <w:rFonts w:cstheme="minorHAnsi"/>
        </w:rPr>
        <w:t xml:space="preserve"> are n</w:t>
      </w:r>
      <w:r w:rsidR="00AA731F" w:rsidRPr="00EF4F9D">
        <w:rPr>
          <w:rFonts w:cstheme="minorHAnsi"/>
        </w:rPr>
        <w:t>ot in a relationship</w:t>
      </w:r>
      <w:r w:rsidR="00B552C5" w:rsidRPr="00EF4F9D">
        <w:rPr>
          <w:rFonts w:cstheme="minorHAnsi"/>
        </w:rPr>
        <w:t xml:space="preserve"> that is prohibited under the Act</w:t>
      </w:r>
    </w:p>
    <w:p w14:paraId="495E6F5B" w14:textId="403F567A" w:rsidR="00D73AD5" w:rsidRPr="00EF4F9D" w:rsidRDefault="00291B55" w:rsidP="006B08D9">
      <w:pPr>
        <w:pStyle w:val="ListParagraph"/>
        <w:numPr>
          <w:ilvl w:val="1"/>
          <w:numId w:val="5"/>
        </w:numPr>
        <w:spacing w:before="240" w:after="240"/>
        <w:ind w:left="1434" w:hanging="357"/>
        <w:contextualSpacing w:val="0"/>
        <w:rPr>
          <w:rFonts w:cstheme="minorHAnsi"/>
        </w:rPr>
      </w:pPr>
      <w:r>
        <w:rPr>
          <w:rFonts w:cstheme="minorHAnsi"/>
        </w:rPr>
        <w:lastRenderedPageBreak/>
        <w:t>y</w:t>
      </w:r>
      <w:r w:rsidR="00DD73DD" w:rsidRPr="00EF4F9D">
        <w:rPr>
          <w:rFonts w:cstheme="minorHAnsi"/>
        </w:rPr>
        <w:t>ou and your partner are o</w:t>
      </w:r>
      <w:r w:rsidR="00AA731F" w:rsidRPr="00EF4F9D">
        <w:rPr>
          <w:rFonts w:cstheme="minorHAnsi"/>
        </w:rPr>
        <w:t>f marriageable age</w:t>
      </w:r>
      <w:r w:rsidR="00417A56" w:rsidRPr="00EF4F9D">
        <w:rPr>
          <w:rFonts w:cstheme="minorHAnsi"/>
        </w:rPr>
        <w:t xml:space="preserve"> (or</w:t>
      </w:r>
      <w:r w:rsidR="009B504F" w:rsidRPr="00EF4F9D">
        <w:rPr>
          <w:rFonts w:cstheme="minorHAnsi"/>
        </w:rPr>
        <w:t xml:space="preserve"> </w:t>
      </w:r>
      <w:r w:rsidR="000A76C8" w:rsidRPr="00EF4F9D">
        <w:rPr>
          <w:rFonts w:cstheme="minorHAnsi"/>
        </w:rPr>
        <w:t xml:space="preserve">in exceptional circumstances </w:t>
      </w:r>
      <w:r w:rsidR="00417A56" w:rsidRPr="00EF4F9D">
        <w:rPr>
          <w:rFonts w:cstheme="minorHAnsi"/>
        </w:rPr>
        <w:t>if one p</w:t>
      </w:r>
      <w:r w:rsidR="003E13E6" w:rsidRPr="00EF4F9D">
        <w:rPr>
          <w:rFonts w:cstheme="minorHAnsi"/>
        </w:rPr>
        <w:t>erson</w:t>
      </w:r>
      <w:r w:rsidR="00417A56" w:rsidRPr="00EF4F9D">
        <w:rPr>
          <w:rFonts w:cstheme="minorHAnsi"/>
        </w:rPr>
        <w:t xml:space="preserve"> is </w:t>
      </w:r>
      <w:r w:rsidR="007B646A" w:rsidRPr="00EF4F9D">
        <w:rPr>
          <w:rFonts w:cstheme="minorHAnsi"/>
        </w:rPr>
        <w:t>16 or 17</w:t>
      </w:r>
      <w:r w:rsidR="00417A56" w:rsidRPr="00EF4F9D">
        <w:rPr>
          <w:rFonts w:cstheme="minorHAnsi"/>
        </w:rPr>
        <w:t xml:space="preserve"> years</w:t>
      </w:r>
      <w:r w:rsidR="007B646A" w:rsidRPr="00EF4F9D">
        <w:rPr>
          <w:rFonts w:cstheme="minorHAnsi"/>
        </w:rPr>
        <w:t xml:space="preserve"> of age</w:t>
      </w:r>
      <w:r w:rsidR="00417A56" w:rsidRPr="00EF4F9D">
        <w:rPr>
          <w:rFonts w:cstheme="minorHAnsi"/>
        </w:rPr>
        <w:t xml:space="preserve">, that person has obtained </w:t>
      </w:r>
      <w:r w:rsidR="001917D9" w:rsidRPr="00EF4F9D">
        <w:rPr>
          <w:rFonts w:cstheme="minorHAnsi"/>
        </w:rPr>
        <w:t>necessary court orders and consents</w:t>
      </w:r>
      <w:r w:rsidR="00417A56" w:rsidRPr="00EF4F9D">
        <w:rPr>
          <w:rFonts w:cstheme="minorHAnsi"/>
        </w:rPr>
        <w:t>)</w:t>
      </w:r>
    </w:p>
    <w:p w14:paraId="46E2DAB0" w14:textId="58E56CE5" w:rsidR="00AA731F" w:rsidRPr="00EF4F9D" w:rsidRDefault="00291B55" w:rsidP="006B08D9">
      <w:pPr>
        <w:pStyle w:val="ListParagraph"/>
        <w:numPr>
          <w:ilvl w:val="1"/>
          <w:numId w:val="5"/>
        </w:numPr>
        <w:spacing w:before="240" w:after="240"/>
        <w:ind w:left="1434" w:hanging="357"/>
        <w:contextualSpacing w:val="0"/>
        <w:rPr>
          <w:rFonts w:cstheme="minorHAnsi"/>
        </w:rPr>
      </w:pPr>
      <w:r>
        <w:rPr>
          <w:rFonts w:cstheme="minorHAnsi"/>
        </w:rPr>
        <w:t>t</w:t>
      </w:r>
      <w:r w:rsidR="00417A56" w:rsidRPr="00EF4F9D">
        <w:rPr>
          <w:rFonts w:cstheme="minorHAnsi"/>
        </w:rPr>
        <w:t>here are no other circumstances that would be a</w:t>
      </w:r>
      <w:r w:rsidR="00615C12" w:rsidRPr="00EF4F9D">
        <w:rPr>
          <w:rFonts w:cstheme="minorHAnsi"/>
        </w:rPr>
        <w:t xml:space="preserve"> legal </w:t>
      </w:r>
      <w:r w:rsidR="00417A56" w:rsidRPr="00EF4F9D">
        <w:rPr>
          <w:rFonts w:cstheme="minorHAnsi"/>
        </w:rPr>
        <w:t>impediment to the marriage</w:t>
      </w:r>
      <w:r w:rsidR="0033372F" w:rsidRPr="00EF4F9D">
        <w:rPr>
          <w:rFonts w:cstheme="minorHAnsi"/>
        </w:rPr>
        <w:t>.</w:t>
      </w:r>
    </w:p>
    <w:p w14:paraId="07EC699B" w14:textId="77777777" w:rsidR="00DC6A3E" w:rsidRPr="00EF4F9D" w:rsidRDefault="003722CF" w:rsidP="006B08D9">
      <w:pPr>
        <w:pStyle w:val="ListParagraph"/>
        <w:numPr>
          <w:ilvl w:val="0"/>
          <w:numId w:val="6"/>
        </w:numPr>
        <w:spacing w:before="240" w:after="240"/>
        <w:contextualSpacing w:val="0"/>
        <w:rPr>
          <w:rFonts w:cstheme="minorHAnsi"/>
        </w:rPr>
      </w:pPr>
      <w:r w:rsidRPr="00EF4F9D">
        <w:rPr>
          <w:rFonts w:cstheme="minorHAnsi"/>
          <w:i/>
        </w:rPr>
        <w:t>Solemnising your marriage</w:t>
      </w:r>
      <w:r w:rsidR="003824BB" w:rsidRPr="00EF4F9D">
        <w:rPr>
          <w:rFonts w:cstheme="minorHAnsi"/>
          <w:i/>
        </w:rPr>
        <w:t xml:space="preserve"> – making it official and binding</w:t>
      </w:r>
    </w:p>
    <w:p w14:paraId="139C26B8" w14:textId="37F27241" w:rsidR="00DD73DD" w:rsidRPr="00EF4F9D" w:rsidRDefault="009A5B80" w:rsidP="0028079F">
      <w:pPr>
        <w:spacing w:before="240" w:after="240"/>
        <w:rPr>
          <w:rFonts w:cstheme="minorHAnsi"/>
        </w:rPr>
      </w:pPr>
      <w:r w:rsidRPr="00EF4F9D">
        <w:rPr>
          <w:rFonts w:cstheme="minorHAnsi"/>
        </w:rPr>
        <w:t xml:space="preserve">Your marriage </w:t>
      </w:r>
      <w:r w:rsidR="00190CC3">
        <w:rPr>
          <w:rFonts w:cstheme="minorHAnsi"/>
        </w:rPr>
        <w:t>must</w:t>
      </w:r>
      <w:r w:rsidRPr="00EF4F9D">
        <w:rPr>
          <w:rFonts w:cstheme="minorHAnsi"/>
        </w:rPr>
        <w:t xml:space="preserve"> be solemnised</w:t>
      </w:r>
      <w:r w:rsidR="003824BB" w:rsidRPr="00EF4F9D">
        <w:rPr>
          <w:rFonts w:cstheme="minorHAnsi"/>
        </w:rPr>
        <w:t xml:space="preserve"> in</w:t>
      </w:r>
      <w:r w:rsidR="0021525A" w:rsidRPr="00EF4F9D">
        <w:rPr>
          <w:rFonts w:cstheme="minorHAnsi"/>
        </w:rPr>
        <w:t xml:space="preserve"> Australia </w:t>
      </w:r>
      <w:r w:rsidRPr="00EF4F9D">
        <w:rPr>
          <w:rFonts w:cstheme="minorHAnsi"/>
        </w:rPr>
        <w:t>by an authorised celebrant</w:t>
      </w:r>
      <w:r w:rsidR="0096352E" w:rsidRPr="00EF4F9D">
        <w:rPr>
          <w:rFonts w:cstheme="minorHAnsi"/>
        </w:rPr>
        <w:t xml:space="preserve"> </w:t>
      </w:r>
      <w:r w:rsidR="00BC3CBE" w:rsidRPr="00EF4F9D">
        <w:rPr>
          <w:rFonts w:cstheme="minorHAnsi"/>
        </w:rPr>
        <w:t xml:space="preserve">who is present </w:t>
      </w:r>
      <w:r w:rsidR="00E7133C" w:rsidRPr="00EF4F9D">
        <w:rPr>
          <w:rFonts w:cstheme="minorHAnsi"/>
        </w:rPr>
        <w:t>(</w:t>
      </w:r>
      <w:r w:rsidRPr="00EF4F9D">
        <w:rPr>
          <w:rFonts w:cstheme="minorHAnsi"/>
        </w:rPr>
        <w:t>in person</w:t>
      </w:r>
      <w:r w:rsidR="00E7133C" w:rsidRPr="00EF4F9D">
        <w:rPr>
          <w:rFonts w:cstheme="minorHAnsi"/>
        </w:rPr>
        <w:t>)</w:t>
      </w:r>
      <w:r w:rsidRPr="00EF4F9D">
        <w:rPr>
          <w:rFonts w:cstheme="minorHAnsi"/>
        </w:rPr>
        <w:t xml:space="preserve"> with you, your partner and two witnesses. </w:t>
      </w:r>
    </w:p>
    <w:p w14:paraId="6886184A" w14:textId="32EB0BAC" w:rsidR="006876BC" w:rsidRPr="00EF4F9D" w:rsidRDefault="0067529E" w:rsidP="0028079F">
      <w:pPr>
        <w:spacing w:before="240" w:after="240"/>
        <w:rPr>
          <w:rFonts w:cstheme="minorHAnsi"/>
        </w:rPr>
      </w:pPr>
      <w:r w:rsidRPr="00EF4F9D">
        <w:rPr>
          <w:rFonts w:cstheme="minorHAnsi"/>
        </w:rPr>
        <w:t>Before solemnising your marriage, your</w:t>
      </w:r>
      <w:r w:rsidR="007051DB" w:rsidRPr="00EF4F9D">
        <w:rPr>
          <w:rFonts w:cstheme="minorHAnsi"/>
        </w:rPr>
        <w:t xml:space="preserve"> </w:t>
      </w:r>
      <w:r w:rsidR="00C97BFE" w:rsidRPr="00EF4F9D">
        <w:rPr>
          <w:rFonts w:cstheme="minorHAnsi"/>
        </w:rPr>
        <w:t xml:space="preserve">celebrant must be satisfied </w:t>
      </w:r>
      <w:r w:rsidR="00383087" w:rsidRPr="00EF4F9D">
        <w:rPr>
          <w:rFonts w:cstheme="minorHAnsi"/>
        </w:rPr>
        <w:t xml:space="preserve">that </w:t>
      </w:r>
      <w:r w:rsidR="00C97BFE" w:rsidRPr="00EF4F9D">
        <w:rPr>
          <w:rFonts w:cstheme="minorHAnsi"/>
        </w:rPr>
        <w:t xml:space="preserve">all </w:t>
      </w:r>
      <w:r w:rsidR="00A80BE1" w:rsidRPr="00EF4F9D">
        <w:rPr>
          <w:rFonts w:cstheme="minorHAnsi"/>
        </w:rPr>
        <w:t xml:space="preserve">the pre-marriage </w:t>
      </w:r>
      <w:r w:rsidR="00C97BFE" w:rsidRPr="00EF4F9D">
        <w:rPr>
          <w:rFonts w:cstheme="minorHAnsi"/>
        </w:rPr>
        <w:t xml:space="preserve">legal requirements have been met. </w:t>
      </w:r>
    </w:p>
    <w:p w14:paraId="7B5EB89A" w14:textId="77777777" w:rsidR="009A5B80" w:rsidRPr="00EF4F9D" w:rsidRDefault="004F3239" w:rsidP="006876BC">
      <w:pPr>
        <w:spacing w:before="240" w:after="240"/>
        <w:ind w:left="720"/>
        <w:rPr>
          <w:rFonts w:cstheme="minorHAnsi"/>
          <w:i/>
        </w:rPr>
      </w:pPr>
      <w:r w:rsidRPr="00EF4F9D">
        <w:rPr>
          <w:rFonts w:cstheme="minorHAnsi"/>
          <w:i/>
        </w:rPr>
        <w:t>Where</w:t>
      </w:r>
      <w:r w:rsidR="00AA5ADB" w:rsidRPr="00EF4F9D">
        <w:rPr>
          <w:rFonts w:cstheme="minorHAnsi"/>
          <w:i/>
        </w:rPr>
        <w:t xml:space="preserve"> </w:t>
      </w:r>
      <w:r w:rsidR="00A80BE1" w:rsidRPr="00EF4F9D">
        <w:rPr>
          <w:rFonts w:cstheme="minorHAnsi"/>
          <w:i/>
        </w:rPr>
        <w:t xml:space="preserve">those </w:t>
      </w:r>
      <w:r w:rsidR="00AA5ADB" w:rsidRPr="00EF4F9D">
        <w:rPr>
          <w:rFonts w:cstheme="minorHAnsi"/>
          <w:i/>
        </w:rPr>
        <w:t>legal</w:t>
      </w:r>
      <w:r w:rsidRPr="00EF4F9D">
        <w:rPr>
          <w:rFonts w:cstheme="minorHAnsi"/>
          <w:i/>
        </w:rPr>
        <w:t xml:space="preserve"> requirements have not been met, including</w:t>
      </w:r>
      <w:r w:rsidR="000C3F08" w:rsidRPr="00EF4F9D">
        <w:rPr>
          <w:rFonts w:cstheme="minorHAnsi"/>
          <w:i/>
        </w:rPr>
        <w:t xml:space="preserve"> </w:t>
      </w:r>
      <w:r w:rsidRPr="00EF4F9D">
        <w:rPr>
          <w:rFonts w:cstheme="minorHAnsi"/>
          <w:i/>
        </w:rPr>
        <w:t xml:space="preserve">where there is </w:t>
      </w:r>
      <w:r w:rsidR="00B67B34" w:rsidRPr="00EF4F9D">
        <w:rPr>
          <w:rFonts w:cstheme="minorHAnsi"/>
          <w:i/>
        </w:rPr>
        <w:t>no</w:t>
      </w:r>
      <w:r w:rsidR="003B6A4F" w:rsidRPr="00EF4F9D">
        <w:rPr>
          <w:rFonts w:cstheme="minorHAnsi"/>
          <w:i/>
        </w:rPr>
        <w:t xml:space="preserve"> </w:t>
      </w:r>
      <w:r w:rsidR="000C3F08" w:rsidRPr="00EF4F9D">
        <w:rPr>
          <w:rFonts w:cstheme="minorHAnsi"/>
          <w:i/>
        </w:rPr>
        <w:t xml:space="preserve">real </w:t>
      </w:r>
      <w:r w:rsidR="003B6A4F" w:rsidRPr="00EF4F9D">
        <w:rPr>
          <w:rFonts w:cstheme="minorHAnsi"/>
          <w:i/>
        </w:rPr>
        <w:t>consent</w:t>
      </w:r>
      <w:r w:rsidR="004708F3" w:rsidRPr="00EF4F9D">
        <w:rPr>
          <w:rFonts w:cstheme="minorHAnsi"/>
          <w:i/>
        </w:rPr>
        <w:t xml:space="preserve"> (</w:t>
      </w:r>
      <w:r w:rsidR="003B6A4F" w:rsidRPr="00EF4F9D">
        <w:rPr>
          <w:rFonts w:cstheme="minorHAnsi"/>
          <w:i/>
        </w:rPr>
        <w:t>or i</w:t>
      </w:r>
      <w:r w:rsidR="00FD3A39" w:rsidRPr="00EF4F9D">
        <w:rPr>
          <w:rFonts w:cstheme="minorHAnsi"/>
          <w:i/>
        </w:rPr>
        <w:t>mpaired capacity to consent</w:t>
      </w:r>
      <w:r w:rsidR="00FC29A9" w:rsidRPr="00EF4F9D">
        <w:rPr>
          <w:rFonts w:cstheme="minorHAnsi"/>
          <w:i/>
        </w:rPr>
        <w:t xml:space="preserve"> due</w:t>
      </w:r>
      <w:r w:rsidR="00FD3A39" w:rsidRPr="00EF4F9D">
        <w:rPr>
          <w:rFonts w:cstheme="minorHAnsi"/>
          <w:i/>
        </w:rPr>
        <w:t xml:space="preserve"> to</w:t>
      </w:r>
      <w:r w:rsidR="00AA5ADB" w:rsidRPr="00EF4F9D">
        <w:rPr>
          <w:rFonts w:cstheme="minorHAnsi"/>
          <w:i/>
        </w:rPr>
        <w:t xml:space="preserve"> factors such as</w:t>
      </w:r>
      <w:r w:rsidR="00A6504C" w:rsidRPr="00EF4F9D">
        <w:rPr>
          <w:rFonts w:cstheme="minorHAnsi"/>
          <w:i/>
        </w:rPr>
        <w:t xml:space="preserve"> </w:t>
      </w:r>
      <w:r w:rsidR="00FD3A39" w:rsidRPr="00EF4F9D">
        <w:rPr>
          <w:rFonts w:cstheme="minorHAnsi"/>
          <w:i/>
        </w:rPr>
        <w:t>intoxication</w:t>
      </w:r>
      <w:r w:rsidR="00A6504C" w:rsidRPr="00EF4F9D">
        <w:rPr>
          <w:rFonts w:cstheme="minorHAnsi"/>
          <w:i/>
        </w:rPr>
        <w:t xml:space="preserve">, </w:t>
      </w:r>
      <w:r w:rsidR="009E4689" w:rsidRPr="00EF4F9D">
        <w:rPr>
          <w:rFonts w:cstheme="minorHAnsi"/>
          <w:i/>
        </w:rPr>
        <w:t>drugs</w:t>
      </w:r>
      <w:r w:rsidR="00A6504C" w:rsidRPr="00EF4F9D">
        <w:rPr>
          <w:rFonts w:cstheme="minorHAnsi"/>
          <w:i/>
        </w:rPr>
        <w:t xml:space="preserve"> or</w:t>
      </w:r>
      <w:r w:rsidR="005C0D5C" w:rsidRPr="00EF4F9D">
        <w:rPr>
          <w:rFonts w:cstheme="minorHAnsi"/>
          <w:i/>
        </w:rPr>
        <w:t xml:space="preserve"> </w:t>
      </w:r>
      <w:r w:rsidR="00503C60" w:rsidRPr="00EF4F9D">
        <w:rPr>
          <w:rFonts w:cstheme="minorHAnsi"/>
          <w:i/>
        </w:rPr>
        <w:t xml:space="preserve">medical </w:t>
      </w:r>
      <w:r w:rsidR="005B0AB8" w:rsidRPr="00EF4F9D">
        <w:rPr>
          <w:rFonts w:cstheme="minorHAnsi"/>
          <w:i/>
        </w:rPr>
        <w:t>circumstances</w:t>
      </w:r>
      <w:r w:rsidR="004708F3" w:rsidRPr="00EF4F9D">
        <w:rPr>
          <w:rFonts w:cstheme="minorHAnsi"/>
          <w:i/>
        </w:rPr>
        <w:t>)</w:t>
      </w:r>
      <w:r w:rsidR="00FD3A39" w:rsidRPr="00EF4F9D">
        <w:rPr>
          <w:rFonts w:cstheme="minorHAnsi"/>
          <w:i/>
        </w:rPr>
        <w:t xml:space="preserve"> the marriage </w:t>
      </w:r>
      <w:r w:rsidR="00A13467" w:rsidRPr="00EF4F9D">
        <w:rPr>
          <w:rFonts w:cstheme="minorHAnsi"/>
          <w:i/>
        </w:rPr>
        <w:t>must</w:t>
      </w:r>
      <w:r w:rsidR="00DD3F86" w:rsidRPr="00EF4F9D">
        <w:rPr>
          <w:rFonts w:cstheme="minorHAnsi"/>
          <w:i/>
        </w:rPr>
        <w:t xml:space="preserve"> not</w:t>
      </w:r>
      <w:r w:rsidR="00FD3A39" w:rsidRPr="00EF4F9D">
        <w:rPr>
          <w:rFonts w:cstheme="minorHAnsi"/>
          <w:i/>
        </w:rPr>
        <w:t xml:space="preserve"> be solemn</w:t>
      </w:r>
      <w:r w:rsidR="00A56C66" w:rsidRPr="00EF4F9D">
        <w:rPr>
          <w:rFonts w:cstheme="minorHAnsi"/>
          <w:i/>
        </w:rPr>
        <w:t>is</w:t>
      </w:r>
      <w:r w:rsidR="00FD3A39" w:rsidRPr="00EF4F9D">
        <w:rPr>
          <w:rFonts w:cstheme="minorHAnsi"/>
          <w:i/>
        </w:rPr>
        <w:t>e</w:t>
      </w:r>
      <w:r w:rsidR="00E56AF8" w:rsidRPr="00EF4F9D">
        <w:rPr>
          <w:rFonts w:cstheme="minorHAnsi"/>
          <w:i/>
        </w:rPr>
        <w:t>d.</w:t>
      </w:r>
      <w:r w:rsidR="009A5B80" w:rsidRPr="00EF4F9D">
        <w:rPr>
          <w:rFonts w:cstheme="minorHAnsi"/>
          <w:i/>
        </w:rPr>
        <w:t xml:space="preserve"> </w:t>
      </w:r>
    </w:p>
    <w:p w14:paraId="4760577F" w14:textId="039B5198" w:rsidR="004A4EBA" w:rsidRPr="00EF4F9D" w:rsidRDefault="00266DC3" w:rsidP="00EF4F9D">
      <w:pPr>
        <w:pStyle w:val="Heading2"/>
        <w:spacing w:before="240" w:after="240"/>
        <w:rPr>
          <w:rFonts w:asciiTheme="minorHAnsi" w:hAnsiTheme="minorHAnsi" w:cstheme="minorHAnsi"/>
          <w:b/>
          <w:sz w:val="22"/>
          <w:szCs w:val="22"/>
          <w:u w:val="single"/>
        </w:rPr>
      </w:pPr>
      <w:r w:rsidRPr="00EF4F9D">
        <w:rPr>
          <w:rFonts w:asciiTheme="minorHAnsi" w:hAnsiTheme="minorHAnsi" w:cstheme="minorHAnsi"/>
          <w:b/>
          <w:color w:val="auto"/>
          <w:sz w:val="22"/>
          <w:szCs w:val="22"/>
          <w:u w:val="single"/>
        </w:rPr>
        <w:t xml:space="preserve">When are you legally married? </w:t>
      </w:r>
    </w:p>
    <w:p w14:paraId="7BDCF775" w14:textId="11194B24" w:rsidR="00F2728E" w:rsidRPr="00EF4F9D" w:rsidRDefault="00F85F60" w:rsidP="00F2728E">
      <w:pPr>
        <w:pStyle w:val="NormalWeb"/>
        <w:spacing w:before="0" w:beforeAutospacing="0" w:after="0" w:afterAutospacing="0"/>
        <w:rPr>
          <w:rFonts w:asciiTheme="minorHAnsi" w:hAnsiTheme="minorHAnsi" w:cstheme="minorHAnsi"/>
          <w:sz w:val="22"/>
          <w:szCs w:val="22"/>
        </w:rPr>
      </w:pPr>
      <w:r w:rsidRPr="00EF4F9D">
        <w:rPr>
          <w:rFonts w:asciiTheme="minorHAnsi" w:hAnsiTheme="minorHAnsi" w:cstheme="minorHAnsi"/>
          <w:sz w:val="22"/>
          <w:szCs w:val="22"/>
        </w:rPr>
        <w:t>Provided all the other legal requirements are met, y</w:t>
      </w:r>
      <w:r w:rsidR="00F2728E" w:rsidRPr="00EF4F9D">
        <w:rPr>
          <w:rFonts w:asciiTheme="minorHAnsi" w:hAnsiTheme="minorHAnsi" w:cstheme="minorHAnsi"/>
          <w:sz w:val="22"/>
          <w:szCs w:val="22"/>
        </w:rPr>
        <w:t>ou are legally married during the ceremony</w:t>
      </w:r>
      <w:r w:rsidR="00F009C1" w:rsidRPr="00EF4F9D">
        <w:rPr>
          <w:rFonts w:asciiTheme="minorHAnsi" w:hAnsiTheme="minorHAnsi" w:cstheme="minorHAnsi"/>
          <w:sz w:val="22"/>
          <w:szCs w:val="22"/>
        </w:rPr>
        <w:t>, and in accordance with the form of ceremony you have chosen</w:t>
      </w:r>
      <w:r w:rsidR="00266DC3" w:rsidRPr="00EF4F9D">
        <w:rPr>
          <w:rFonts w:asciiTheme="minorHAnsi" w:hAnsiTheme="minorHAnsi" w:cstheme="minorHAnsi"/>
          <w:sz w:val="22"/>
          <w:szCs w:val="22"/>
        </w:rPr>
        <w:t xml:space="preserve">. This is before you sign the marriage certificates and before the marriage is registered. </w:t>
      </w:r>
    </w:p>
    <w:p w14:paraId="670E4C19" w14:textId="77777777" w:rsidR="00F51FDB" w:rsidRPr="00EF4F9D" w:rsidRDefault="00233532" w:rsidP="00405E0A">
      <w:pPr>
        <w:spacing w:before="240" w:after="240"/>
        <w:rPr>
          <w:rFonts w:cstheme="minorHAnsi"/>
        </w:rPr>
      </w:pPr>
      <w:r w:rsidRPr="00EF4F9D">
        <w:rPr>
          <w:rFonts w:cstheme="minorHAnsi"/>
        </w:rPr>
        <w:t>Y</w:t>
      </w:r>
      <w:r w:rsidR="00337B62" w:rsidRPr="00EF4F9D">
        <w:rPr>
          <w:rFonts w:cstheme="minorHAnsi"/>
        </w:rPr>
        <w:t>our marriage is solemnised according to the form of ceremony you have chosen:</w:t>
      </w:r>
    </w:p>
    <w:tbl>
      <w:tblPr>
        <w:tblStyle w:val="TableGrid"/>
        <w:tblW w:w="0" w:type="auto"/>
        <w:tblLook w:val="04A0" w:firstRow="1" w:lastRow="0" w:firstColumn="1" w:lastColumn="0" w:noHBand="0" w:noVBand="1"/>
      </w:tblPr>
      <w:tblGrid>
        <w:gridCol w:w="2122"/>
        <w:gridCol w:w="3260"/>
        <w:gridCol w:w="3634"/>
      </w:tblGrid>
      <w:tr w:rsidR="004308E5" w:rsidRPr="00EF4F9D" w14:paraId="3301F200" w14:textId="77777777" w:rsidTr="00872416">
        <w:tc>
          <w:tcPr>
            <w:tcW w:w="2122" w:type="dxa"/>
            <w:tcBorders>
              <w:top w:val="single" w:sz="4" w:space="0" w:color="auto"/>
              <w:left w:val="single" w:sz="4" w:space="0" w:color="auto"/>
              <w:bottom w:val="single" w:sz="4" w:space="0" w:color="auto"/>
              <w:right w:val="single" w:sz="4" w:space="0" w:color="auto"/>
            </w:tcBorders>
            <w:hideMark/>
          </w:tcPr>
          <w:p w14:paraId="2A8A3A05" w14:textId="77777777" w:rsidR="004308E5" w:rsidRPr="00EF4F9D" w:rsidRDefault="004308E5">
            <w:pPr>
              <w:spacing w:before="240" w:after="240"/>
              <w:rPr>
                <w:rFonts w:cstheme="minorHAnsi"/>
                <w:b/>
              </w:rPr>
            </w:pPr>
            <w:r w:rsidRPr="00EF4F9D">
              <w:rPr>
                <w:rFonts w:cstheme="minorHAnsi"/>
                <w:b/>
              </w:rPr>
              <w:t xml:space="preserve">Ceremony </w:t>
            </w:r>
          </w:p>
        </w:tc>
        <w:tc>
          <w:tcPr>
            <w:tcW w:w="3260" w:type="dxa"/>
            <w:tcBorders>
              <w:top w:val="single" w:sz="4" w:space="0" w:color="auto"/>
              <w:left w:val="single" w:sz="4" w:space="0" w:color="auto"/>
              <w:bottom w:val="single" w:sz="4" w:space="0" w:color="auto"/>
              <w:right w:val="single" w:sz="4" w:space="0" w:color="auto"/>
            </w:tcBorders>
            <w:hideMark/>
          </w:tcPr>
          <w:p w14:paraId="13E08A9D" w14:textId="77777777" w:rsidR="004308E5" w:rsidRPr="00EF4F9D" w:rsidRDefault="004308E5">
            <w:pPr>
              <w:spacing w:before="240" w:after="240"/>
              <w:rPr>
                <w:rFonts w:cstheme="minorHAnsi"/>
                <w:b/>
              </w:rPr>
            </w:pPr>
            <w:r w:rsidRPr="00EF4F9D">
              <w:rPr>
                <w:rFonts w:cstheme="minorHAnsi"/>
                <w:b/>
              </w:rPr>
              <w:t xml:space="preserve">Solemnised by </w:t>
            </w:r>
            <w:r w:rsidR="00BD18E1" w:rsidRPr="00EF4F9D">
              <w:rPr>
                <w:rFonts w:cstheme="minorHAnsi"/>
                <w:b/>
              </w:rPr>
              <w:t xml:space="preserve">an </w:t>
            </w:r>
            <w:r w:rsidR="00872416" w:rsidRPr="00EF4F9D">
              <w:rPr>
                <w:rFonts w:cstheme="minorHAnsi"/>
                <w:b/>
              </w:rPr>
              <w:t xml:space="preserve">authorised </w:t>
            </w:r>
            <w:r w:rsidRPr="00EF4F9D">
              <w:rPr>
                <w:rFonts w:cstheme="minorHAnsi"/>
                <w:b/>
              </w:rPr>
              <w:t>celebrant in their capacity as a:</w:t>
            </w:r>
          </w:p>
        </w:tc>
        <w:tc>
          <w:tcPr>
            <w:tcW w:w="3634" w:type="dxa"/>
            <w:tcBorders>
              <w:top w:val="single" w:sz="4" w:space="0" w:color="auto"/>
              <w:left w:val="single" w:sz="4" w:space="0" w:color="auto"/>
              <w:bottom w:val="single" w:sz="4" w:space="0" w:color="auto"/>
              <w:right w:val="single" w:sz="4" w:space="0" w:color="auto"/>
            </w:tcBorders>
            <w:hideMark/>
          </w:tcPr>
          <w:p w14:paraId="283276BD" w14:textId="77777777" w:rsidR="004308E5" w:rsidRPr="00EF4F9D" w:rsidRDefault="00DD73DD">
            <w:pPr>
              <w:spacing w:before="240" w:after="240"/>
              <w:rPr>
                <w:rFonts w:cstheme="minorHAnsi"/>
                <w:b/>
              </w:rPr>
            </w:pPr>
            <w:r w:rsidRPr="00EF4F9D">
              <w:rPr>
                <w:rFonts w:cstheme="minorHAnsi"/>
                <w:b/>
              </w:rPr>
              <w:t>You are married</w:t>
            </w:r>
            <w:r w:rsidR="004308E5" w:rsidRPr="00EF4F9D">
              <w:rPr>
                <w:rFonts w:cstheme="minorHAnsi"/>
                <w:b/>
              </w:rPr>
              <w:t xml:space="preserve"> when:</w:t>
            </w:r>
          </w:p>
        </w:tc>
      </w:tr>
      <w:tr w:rsidR="004308E5" w:rsidRPr="00EF4F9D" w14:paraId="2FCB0747" w14:textId="77777777" w:rsidTr="00872416">
        <w:tc>
          <w:tcPr>
            <w:tcW w:w="2122" w:type="dxa"/>
            <w:tcBorders>
              <w:top w:val="single" w:sz="4" w:space="0" w:color="auto"/>
              <w:left w:val="single" w:sz="4" w:space="0" w:color="auto"/>
              <w:bottom w:val="single" w:sz="4" w:space="0" w:color="auto"/>
              <w:right w:val="single" w:sz="4" w:space="0" w:color="auto"/>
            </w:tcBorders>
            <w:hideMark/>
          </w:tcPr>
          <w:p w14:paraId="6CADAC76" w14:textId="77777777" w:rsidR="004308E5" w:rsidRPr="00EF4F9D" w:rsidRDefault="004308E5">
            <w:pPr>
              <w:spacing w:before="240" w:after="240"/>
              <w:rPr>
                <w:rFonts w:cstheme="minorHAnsi"/>
              </w:rPr>
            </w:pPr>
            <w:r w:rsidRPr="00EF4F9D">
              <w:rPr>
                <w:rFonts w:cstheme="minorHAnsi"/>
              </w:rPr>
              <w:t>Civil ceremony</w:t>
            </w:r>
          </w:p>
        </w:tc>
        <w:tc>
          <w:tcPr>
            <w:tcW w:w="3260" w:type="dxa"/>
            <w:tcBorders>
              <w:top w:val="single" w:sz="4" w:space="0" w:color="auto"/>
              <w:left w:val="single" w:sz="4" w:space="0" w:color="auto"/>
              <w:bottom w:val="single" w:sz="4" w:space="0" w:color="auto"/>
              <w:right w:val="single" w:sz="4" w:space="0" w:color="auto"/>
            </w:tcBorders>
            <w:hideMark/>
          </w:tcPr>
          <w:p w14:paraId="5DBE0920" w14:textId="207F9765" w:rsidR="004308E5" w:rsidRPr="00EF4F9D" w:rsidRDefault="004308E5">
            <w:pPr>
              <w:spacing w:before="240" w:after="240"/>
              <w:rPr>
                <w:rFonts w:cstheme="minorHAnsi"/>
              </w:rPr>
            </w:pPr>
            <w:r w:rsidRPr="00EF4F9D">
              <w:rPr>
                <w:rFonts w:cstheme="minorHAnsi"/>
              </w:rPr>
              <w:t>Commonwealth-registered</w:t>
            </w:r>
            <w:r w:rsidRPr="00EF4F9D">
              <w:rPr>
                <w:rFonts w:cstheme="minorHAnsi"/>
                <w:b/>
              </w:rPr>
              <w:t xml:space="preserve"> marriage celebrant</w:t>
            </w:r>
            <w:r w:rsidRPr="00EF4F9D">
              <w:rPr>
                <w:rFonts w:cstheme="minorHAnsi"/>
              </w:rPr>
              <w:t xml:space="preserve"> or a </w:t>
            </w:r>
            <w:r w:rsidRPr="00EF4F9D">
              <w:rPr>
                <w:rFonts w:cstheme="minorHAnsi"/>
                <w:b/>
              </w:rPr>
              <w:t>state or territory officer</w:t>
            </w:r>
            <w:r w:rsidRPr="00EF4F9D">
              <w:rPr>
                <w:rFonts w:cstheme="minorHAnsi"/>
              </w:rPr>
              <w:t xml:space="preserve"> from a registry of Births, Deaths and Marriages (BDM) or a court</w:t>
            </w:r>
          </w:p>
        </w:tc>
        <w:tc>
          <w:tcPr>
            <w:tcW w:w="3634" w:type="dxa"/>
            <w:tcBorders>
              <w:top w:val="single" w:sz="4" w:space="0" w:color="auto"/>
              <w:left w:val="single" w:sz="4" w:space="0" w:color="auto"/>
              <w:bottom w:val="single" w:sz="4" w:space="0" w:color="auto"/>
              <w:right w:val="single" w:sz="4" w:space="0" w:color="auto"/>
            </w:tcBorders>
            <w:hideMark/>
          </w:tcPr>
          <w:p w14:paraId="5E70FDF2" w14:textId="77777777" w:rsidR="004308E5" w:rsidRPr="00EF4F9D" w:rsidRDefault="004308E5">
            <w:pPr>
              <w:spacing w:before="240" w:after="240"/>
              <w:rPr>
                <w:rFonts w:cstheme="minorHAnsi"/>
                <w:i/>
              </w:rPr>
            </w:pPr>
            <w:r w:rsidRPr="00EF4F9D">
              <w:rPr>
                <w:rFonts w:cstheme="minorHAnsi"/>
              </w:rPr>
              <w:t>Your celebrant has said the legal words required under the Act (known as the monitum), and you and your partner have exchanged your legal vows</w:t>
            </w:r>
          </w:p>
        </w:tc>
      </w:tr>
      <w:tr w:rsidR="004308E5" w:rsidRPr="00EF4F9D" w14:paraId="53D25CD9" w14:textId="77777777" w:rsidTr="00872416">
        <w:tc>
          <w:tcPr>
            <w:tcW w:w="2122" w:type="dxa"/>
            <w:tcBorders>
              <w:top w:val="single" w:sz="4" w:space="0" w:color="auto"/>
              <w:left w:val="single" w:sz="4" w:space="0" w:color="auto"/>
              <w:bottom w:val="single" w:sz="4" w:space="0" w:color="auto"/>
              <w:right w:val="single" w:sz="4" w:space="0" w:color="auto"/>
            </w:tcBorders>
            <w:hideMark/>
          </w:tcPr>
          <w:p w14:paraId="1AE30AE2" w14:textId="77777777" w:rsidR="004308E5" w:rsidRPr="00EF4F9D" w:rsidRDefault="004308E5">
            <w:pPr>
              <w:spacing w:before="240" w:after="240"/>
              <w:rPr>
                <w:rFonts w:cstheme="minorHAnsi"/>
              </w:rPr>
            </w:pPr>
            <w:r w:rsidRPr="00EF4F9D">
              <w:rPr>
                <w:rFonts w:cstheme="minorHAnsi"/>
              </w:rPr>
              <w:t>Religious ceremony</w:t>
            </w:r>
          </w:p>
        </w:tc>
        <w:tc>
          <w:tcPr>
            <w:tcW w:w="3260" w:type="dxa"/>
            <w:tcBorders>
              <w:top w:val="single" w:sz="4" w:space="0" w:color="auto"/>
              <w:left w:val="single" w:sz="4" w:space="0" w:color="auto"/>
              <w:bottom w:val="single" w:sz="4" w:space="0" w:color="auto"/>
              <w:right w:val="single" w:sz="4" w:space="0" w:color="auto"/>
            </w:tcBorders>
            <w:hideMark/>
          </w:tcPr>
          <w:p w14:paraId="13253CA6" w14:textId="10B4D195" w:rsidR="004308E5" w:rsidRPr="00EF4F9D" w:rsidRDefault="004D5D84">
            <w:pPr>
              <w:spacing w:before="240" w:after="240"/>
              <w:rPr>
                <w:rFonts w:cstheme="minorHAnsi"/>
              </w:rPr>
            </w:pPr>
            <w:r w:rsidRPr="006B20FD">
              <w:rPr>
                <w:b/>
                <w:bCs/>
                <w:lang w:val="en-US"/>
              </w:rPr>
              <w:t>Commonwealth-registered marriage celebrant who is a minister of religion*</w:t>
            </w:r>
            <w:r w:rsidRPr="006B20FD">
              <w:rPr>
                <w:lang w:val="en-US"/>
              </w:rPr>
              <w:t xml:space="preserve"> </w:t>
            </w:r>
            <w:r w:rsidRPr="006B20FD">
              <w:rPr>
                <w:lang w:val="en-US"/>
              </w:rPr>
              <w:br/>
            </w:r>
            <w:r w:rsidRPr="006B20FD">
              <w:rPr>
                <w:i/>
                <w:iCs/>
                <w:sz w:val="18"/>
                <w:szCs w:val="18"/>
                <w:lang w:val="en-US"/>
              </w:rPr>
              <w:t xml:space="preserve">*but is not a minister of religion of a </w:t>
            </w:r>
            <w:proofErr w:type="spellStart"/>
            <w:r w:rsidRPr="006B20FD">
              <w:rPr>
                <w:i/>
                <w:iCs/>
                <w:sz w:val="18"/>
                <w:szCs w:val="18"/>
                <w:lang w:val="en-US"/>
              </w:rPr>
              <w:t>recognised</w:t>
            </w:r>
            <w:proofErr w:type="spellEnd"/>
            <w:r w:rsidRPr="006B20FD">
              <w:rPr>
                <w:i/>
                <w:iCs/>
                <w:sz w:val="18"/>
                <w:szCs w:val="18"/>
                <w:lang w:val="en-US"/>
              </w:rPr>
              <w:t xml:space="preserve"> denomination</w:t>
            </w:r>
          </w:p>
        </w:tc>
        <w:tc>
          <w:tcPr>
            <w:tcW w:w="3634" w:type="dxa"/>
            <w:tcBorders>
              <w:top w:val="single" w:sz="4" w:space="0" w:color="auto"/>
              <w:left w:val="single" w:sz="4" w:space="0" w:color="auto"/>
              <w:bottom w:val="single" w:sz="4" w:space="0" w:color="auto"/>
              <w:right w:val="single" w:sz="4" w:space="0" w:color="auto"/>
            </w:tcBorders>
            <w:hideMark/>
          </w:tcPr>
          <w:p w14:paraId="169456CB" w14:textId="77777777" w:rsidR="004308E5" w:rsidRPr="00EF4F9D" w:rsidRDefault="004308E5">
            <w:pPr>
              <w:spacing w:before="240" w:after="240"/>
              <w:rPr>
                <w:rFonts w:cstheme="minorHAnsi"/>
                <w:i/>
              </w:rPr>
            </w:pPr>
            <w:r w:rsidRPr="00EF4F9D">
              <w:rPr>
                <w:rFonts w:cstheme="minorHAnsi"/>
              </w:rPr>
              <w:t>Your celebrant has said the monitum and the rites and customs of the religious body or organisation have been concluded</w:t>
            </w:r>
          </w:p>
        </w:tc>
      </w:tr>
      <w:tr w:rsidR="004308E5" w:rsidRPr="00EF4F9D" w14:paraId="2D102477" w14:textId="77777777" w:rsidTr="00872416">
        <w:tc>
          <w:tcPr>
            <w:tcW w:w="2122" w:type="dxa"/>
            <w:tcBorders>
              <w:top w:val="single" w:sz="4" w:space="0" w:color="auto"/>
              <w:left w:val="single" w:sz="4" w:space="0" w:color="auto"/>
              <w:bottom w:val="single" w:sz="4" w:space="0" w:color="auto"/>
              <w:right w:val="single" w:sz="4" w:space="0" w:color="auto"/>
            </w:tcBorders>
            <w:hideMark/>
          </w:tcPr>
          <w:p w14:paraId="4840C606" w14:textId="77777777" w:rsidR="004308E5" w:rsidRPr="00EF4F9D" w:rsidRDefault="004308E5">
            <w:pPr>
              <w:spacing w:before="240" w:after="240"/>
              <w:rPr>
                <w:rFonts w:cstheme="minorHAnsi"/>
              </w:rPr>
            </w:pPr>
            <w:r w:rsidRPr="00EF4F9D">
              <w:rPr>
                <w:rFonts w:cstheme="minorHAnsi"/>
              </w:rPr>
              <w:t>Religious ceremony</w:t>
            </w:r>
          </w:p>
        </w:tc>
        <w:tc>
          <w:tcPr>
            <w:tcW w:w="3260" w:type="dxa"/>
            <w:tcBorders>
              <w:top w:val="single" w:sz="4" w:space="0" w:color="auto"/>
              <w:left w:val="single" w:sz="4" w:space="0" w:color="auto"/>
              <w:bottom w:val="single" w:sz="4" w:space="0" w:color="auto"/>
              <w:right w:val="single" w:sz="4" w:space="0" w:color="auto"/>
            </w:tcBorders>
            <w:hideMark/>
          </w:tcPr>
          <w:p w14:paraId="77F9C22C" w14:textId="77777777" w:rsidR="004308E5" w:rsidRPr="00EF4F9D" w:rsidRDefault="004308E5">
            <w:pPr>
              <w:spacing w:before="240" w:after="240"/>
              <w:rPr>
                <w:rFonts w:cstheme="minorHAnsi"/>
                <w:b/>
              </w:rPr>
            </w:pPr>
            <w:r w:rsidRPr="00EF4F9D">
              <w:rPr>
                <w:rFonts w:cstheme="minorHAnsi"/>
                <w:b/>
              </w:rPr>
              <w:t xml:space="preserve">Minister of </w:t>
            </w:r>
            <w:r w:rsidR="00BD18E1" w:rsidRPr="00EF4F9D">
              <w:rPr>
                <w:rFonts w:cstheme="minorHAnsi"/>
                <w:b/>
              </w:rPr>
              <w:t>r</w:t>
            </w:r>
            <w:r w:rsidRPr="00EF4F9D">
              <w:rPr>
                <w:rFonts w:cstheme="minorHAnsi"/>
                <w:b/>
              </w:rPr>
              <w:t>eligion of a recognised denomination</w:t>
            </w:r>
          </w:p>
        </w:tc>
        <w:tc>
          <w:tcPr>
            <w:tcW w:w="3634" w:type="dxa"/>
            <w:tcBorders>
              <w:top w:val="single" w:sz="4" w:space="0" w:color="auto"/>
              <w:left w:val="single" w:sz="4" w:space="0" w:color="auto"/>
              <w:bottom w:val="single" w:sz="4" w:space="0" w:color="auto"/>
              <w:right w:val="single" w:sz="4" w:space="0" w:color="auto"/>
            </w:tcBorders>
            <w:hideMark/>
          </w:tcPr>
          <w:p w14:paraId="439B04B3" w14:textId="12650105" w:rsidR="004308E5" w:rsidRPr="00EF4F9D" w:rsidRDefault="004308E5">
            <w:pPr>
              <w:spacing w:before="240" w:after="240"/>
              <w:rPr>
                <w:rFonts w:cstheme="minorHAnsi"/>
              </w:rPr>
            </w:pPr>
            <w:r w:rsidRPr="00EF4F9D">
              <w:rPr>
                <w:rFonts w:cstheme="minorHAnsi"/>
              </w:rPr>
              <w:t xml:space="preserve">Your marriage is solemnised according </w:t>
            </w:r>
            <w:r w:rsidR="00362846" w:rsidRPr="00EF4F9D">
              <w:rPr>
                <w:rFonts w:cstheme="minorHAnsi"/>
              </w:rPr>
              <w:t xml:space="preserve">to </w:t>
            </w:r>
            <w:r w:rsidRPr="00EF4F9D">
              <w:rPr>
                <w:rFonts w:cstheme="minorHAnsi"/>
              </w:rPr>
              <w:t>the rites and customs of the recognised denomination</w:t>
            </w:r>
          </w:p>
        </w:tc>
      </w:tr>
    </w:tbl>
    <w:p w14:paraId="381B42BB" w14:textId="5C328B8F" w:rsidR="0045498D" w:rsidRPr="00EF4F9D" w:rsidRDefault="0000700F" w:rsidP="0000700F">
      <w:pPr>
        <w:spacing w:before="240" w:after="240"/>
        <w:rPr>
          <w:rFonts w:cstheme="minorHAnsi"/>
          <w:i/>
        </w:rPr>
      </w:pPr>
      <w:r w:rsidRPr="00EF4F9D">
        <w:rPr>
          <w:rFonts w:cstheme="minorHAnsi"/>
          <w:i/>
        </w:rPr>
        <w:br/>
      </w:r>
    </w:p>
    <w:p w14:paraId="5F53B01C" w14:textId="6C8B53D0" w:rsidR="00F26819" w:rsidRPr="00EF4F9D" w:rsidRDefault="0000700F" w:rsidP="00EF4F9D">
      <w:pPr>
        <w:spacing w:before="240" w:after="240"/>
        <w:rPr>
          <w:rFonts w:cstheme="minorHAnsi"/>
          <w:i/>
        </w:rPr>
      </w:pPr>
      <w:r w:rsidRPr="00EF4F9D">
        <w:rPr>
          <w:rFonts w:cstheme="minorHAnsi"/>
          <w:i/>
        </w:rPr>
        <w:lastRenderedPageBreak/>
        <w:t xml:space="preserve">5. </w:t>
      </w:r>
      <w:r w:rsidR="00F26819" w:rsidRPr="00EF4F9D">
        <w:rPr>
          <w:rFonts w:cstheme="minorHAnsi"/>
          <w:i/>
        </w:rPr>
        <w:t>Signing of marriage certificates and registration of marriage</w:t>
      </w:r>
    </w:p>
    <w:p w14:paraId="28981BEF" w14:textId="7FE994A3" w:rsidR="00D75D3F" w:rsidRPr="00EF4F9D" w:rsidRDefault="00942198" w:rsidP="001F5128">
      <w:pPr>
        <w:spacing w:before="240" w:after="240"/>
        <w:rPr>
          <w:rFonts w:cstheme="minorHAnsi"/>
        </w:rPr>
      </w:pPr>
      <w:r w:rsidRPr="00EF4F9D">
        <w:rPr>
          <w:rFonts w:cstheme="minorHAnsi"/>
        </w:rPr>
        <w:t>Once y</w:t>
      </w:r>
      <w:r w:rsidR="00A37ECA" w:rsidRPr="00EF4F9D">
        <w:rPr>
          <w:rFonts w:cstheme="minorHAnsi"/>
        </w:rPr>
        <w:t>our marriage has been solemnised</w:t>
      </w:r>
      <w:r w:rsidRPr="00EF4F9D">
        <w:rPr>
          <w:rFonts w:cstheme="minorHAnsi"/>
        </w:rPr>
        <w:t>, y</w:t>
      </w:r>
      <w:r w:rsidR="00A37ECA" w:rsidRPr="00EF4F9D">
        <w:rPr>
          <w:rFonts w:cstheme="minorHAnsi"/>
        </w:rPr>
        <w:t>our celebrant will</w:t>
      </w:r>
      <w:r w:rsidR="0082704F" w:rsidRPr="00EF4F9D">
        <w:rPr>
          <w:rFonts w:cstheme="minorHAnsi"/>
        </w:rPr>
        <w:t xml:space="preserve"> </w:t>
      </w:r>
      <w:r w:rsidR="00233532" w:rsidRPr="00EF4F9D">
        <w:rPr>
          <w:rFonts w:cstheme="minorHAnsi"/>
        </w:rPr>
        <w:t>require</w:t>
      </w:r>
      <w:r w:rsidR="00A37ECA" w:rsidRPr="00EF4F9D">
        <w:rPr>
          <w:rFonts w:cstheme="minorHAnsi"/>
        </w:rPr>
        <w:t xml:space="preserve"> you, </w:t>
      </w:r>
      <w:r w:rsidR="00A37ECA" w:rsidRPr="008E4044">
        <w:rPr>
          <w:rFonts w:cstheme="minorHAnsi"/>
        </w:rPr>
        <w:t>your</w:t>
      </w:r>
      <w:r w:rsidR="00EE4FA5" w:rsidRPr="008E4044">
        <w:rPr>
          <w:rFonts w:cstheme="minorHAnsi"/>
        </w:rPr>
        <w:t xml:space="preserve"> spouse</w:t>
      </w:r>
      <w:r w:rsidR="00A37ECA" w:rsidRPr="008E4044">
        <w:rPr>
          <w:rFonts w:cstheme="minorHAnsi"/>
        </w:rPr>
        <w:t xml:space="preserve"> and</w:t>
      </w:r>
      <w:r w:rsidR="00A37ECA" w:rsidRPr="00EF4F9D">
        <w:rPr>
          <w:rFonts w:cstheme="minorHAnsi"/>
        </w:rPr>
        <w:t xml:space="preserve"> your </w:t>
      </w:r>
      <w:r w:rsidR="00802205" w:rsidRPr="00EF4F9D">
        <w:rPr>
          <w:rFonts w:cstheme="minorHAnsi"/>
        </w:rPr>
        <w:t>two</w:t>
      </w:r>
      <w:r w:rsidR="00A37ECA" w:rsidRPr="00EF4F9D">
        <w:rPr>
          <w:rFonts w:cstheme="minorHAnsi"/>
        </w:rPr>
        <w:t xml:space="preserve"> </w:t>
      </w:r>
      <w:r w:rsidR="00A37ECA" w:rsidRPr="00A66D6D">
        <w:rPr>
          <w:rFonts w:cstheme="minorHAnsi"/>
        </w:rPr>
        <w:t xml:space="preserve">witnesses to sign </w:t>
      </w:r>
      <w:r w:rsidR="00F26819" w:rsidRPr="00A66D6D">
        <w:rPr>
          <w:rFonts w:cstheme="minorHAnsi"/>
        </w:rPr>
        <w:t xml:space="preserve">the </w:t>
      </w:r>
      <w:r w:rsidR="00A37ECA" w:rsidRPr="00A66D6D">
        <w:rPr>
          <w:rFonts w:cstheme="minorHAnsi"/>
        </w:rPr>
        <w:t xml:space="preserve">marriage certificates. One certificate </w:t>
      </w:r>
      <w:r w:rsidR="00020E80" w:rsidRPr="00A66D6D">
        <w:rPr>
          <w:rFonts w:cstheme="minorHAnsi"/>
        </w:rPr>
        <w:t xml:space="preserve">(known as the Form 15) </w:t>
      </w:r>
      <w:r w:rsidR="00A37ECA" w:rsidRPr="00A66D6D">
        <w:rPr>
          <w:rFonts w:cstheme="minorHAnsi"/>
        </w:rPr>
        <w:t>will be handed to you</w:t>
      </w:r>
      <w:r w:rsidR="00827530" w:rsidRPr="00A66D6D">
        <w:rPr>
          <w:rFonts w:cstheme="minorHAnsi"/>
        </w:rPr>
        <w:t xml:space="preserve"> for your records</w:t>
      </w:r>
      <w:r w:rsidR="00956144" w:rsidRPr="00A66D6D">
        <w:rPr>
          <w:rFonts w:cstheme="minorHAnsi"/>
        </w:rPr>
        <w:t xml:space="preserve">, and as </w:t>
      </w:r>
      <w:r w:rsidR="00A66D6D" w:rsidRPr="00A66D6D">
        <w:rPr>
          <w:rFonts w:cstheme="minorHAnsi"/>
        </w:rPr>
        <w:t>evidence that your marriage has been solemnised.</w:t>
      </w:r>
      <w:r w:rsidR="00827530" w:rsidRPr="00A66D6D">
        <w:rPr>
          <w:rFonts w:cstheme="minorHAnsi"/>
        </w:rPr>
        <w:t xml:space="preserve"> </w:t>
      </w:r>
      <w:r w:rsidR="00615C12" w:rsidRPr="00A66D6D">
        <w:rPr>
          <w:rFonts w:cstheme="minorHAnsi"/>
        </w:rPr>
        <w:t xml:space="preserve">This certificate cannot </w:t>
      </w:r>
      <w:r w:rsidR="00020E80" w:rsidRPr="00A66D6D">
        <w:rPr>
          <w:rFonts w:cstheme="minorHAnsi"/>
        </w:rPr>
        <w:t>be replaced if lost or destroyed.</w:t>
      </w:r>
    </w:p>
    <w:p w14:paraId="6E7459AB" w14:textId="01401153" w:rsidR="00A37ECA" w:rsidRPr="00EF4F9D" w:rsidRDefault="00615C12" w:rsidP="001F5128">
      <w:pPr>
        <w:spacing w:before="240" w:after="240"/>
        <w:rPr>
          <w:rFonts w:cstheme="minorHAnsi"/>
        </w:rPr>
      </w:pPr>
      <w:r w:rsidRPr="00EF4F9D">
        <w:rPr>
          <w:rFonts w:cstheme="minorHAnsi"/>
          <w:b/>
        </w:rPr>
        <w:t>Y</w:t>
      </w:r>
      <w:r w:rsidR="00A37ECA" w:rsidRPr="00EF4F9D">
        <w:rPr>
          <w:rFonts w:cstheme="minorHAnsi"/>
          <w:b/>
        </w:rPr>
        <w:t xml:space="preserve">our celebrant is legally required to submit </w:t>
      </w:r>
      <w:r w:rsidRPr="00EF4F9D">
        <w:rPr>
          <w:rFonts w:cstheme="minorHAnsi"/>
          <w:b/>
        </w:rPr>
        <w:t xml:space="preserve">your </w:t>
      </w:r>
      <w:r w:rsidR="00A37ECA" w:rsidRPr="00EF4F9D">
        <w:rPr>
          <w:rFonts w:cstheme="minorHAnsi"/>
          <w:b/>
        </w:rPr>
        <w:t>marriage document</w:t>
      </w:r>
      <w:r w:rsidR="00020E80" w:rsidRPr="00EF4F9D">
        <w:rPr>
          <w:rFonts w:cstheme="minorHAnsi"/>
          <w:b/>
        </w:rPr>
        <w:t>ation</w:t>
      </w:r>
      <w:r w:rsidR="00A37ECA" w:rsidRPr="00EF4F9D">
        <w:rPr>
          <w:rFonts w:cstheme="minorHAnsi"/>
          <w:b/>
        </w:rPr>
        <w:t xml:space="preserve"> </w:t>
      </w:r>
      <w:r w:rsidR="0009572F" w:rsidRPr="00EF4F9D">
        <w:rPr>
          <w:rFonts w:cstheme="minorHAnsi"/>
          <w:b/>
        </w:rPr>
        <w:t xml:space="preserve">for registration </w:t>
      </w:r>
      <w:r w:rsidR="00A37ECA" w:rsidRPr="00EF4F9D">
        <w:rPr>
          <w:rFonts w:cstheme="minorHAnsi"/>
          <w:b/>
        </w:rPr>
        <w:t>within 14 days</w:t>
      </w:r>
      <w:r w:rsidRPr="00EF4F9D">
        <w:rPr>
          <w:rFonts w:cstheme="minorHAnsi"/>
          <w:b/>
        </w:rPr>
        <w:t xml:space="preserve"> </w:t>
      </w:r>
      <w:r w:rsidRPr="00EF4F9D">
        <w:rPr>
          <w:rFonts w:cstheme="minorHAnsi"/>
        </w:rPr>
        <w:t>of your ceremony</w:t>
      </w:r>
      <w:r w:rsidR="00A37ECA" w:rsidRPr="00EF4F9D">
        <w:rPr>
          <w:rFonts w:cstheme="minorHAnsi"/>
        </w:rPr>
        <w:t xml:space="preserve"> to the</w:t>
      </w:r>
      <w:r w:rsidR="00F26819" w:rsidRPr="00EF4F9D">
        <w:rPr>
          <w:rFonts w:cstheme="minorHAnsi"/>
        </w:rPr>
        <w:t xml:space="preserve"> </w:t>
      </w:r>
      <w:r w:rsidR="00451D7F" w:rsidRPr="00EF4F9D">
        <w:rPr>
          <w:rFonts w:cstheme="minorHAnsi"/>
        </w:rPr>
        <w:t>state or territory</w:t>
      </w:r>
      <w:r w:rsidR="00F26819" w:rsidRPr="00EF4F9D">
        <w:rPr>
          <w:rFonts w:cstheme="minorHAnsi"/>
        </w:rPr>
        <w:t xml:space="preserve"> </w:t>
      </w:r>
      <w:r w:rsidR="00A37ECA" w:rsidRPr="00EF4F9D">
        <w:rPr>
          <w:rFonts w:cstheme="minorHAnsi"/>
        </w:rPr>
        <w:t xml:space="preserve">BDM where the marriage took place. Once </w:t>
      </w:r>
      <w:r w:rsidR="0028747E" w:rsidRPr="00EF4F9D">
        <w:rPr>
          <w:rFonts w:cstheme="minorHAnsi"/>
        </w:rPr>
        <w:t xml:space="preserve">the </w:t>
      </w:r>
      <w:r w:rsidR="00125CD7" w:rsidRPr="00EF4F9D">
        <w:rPr>
          <w:rFonts w:cstheme="minorHAnsi"/>
        </w:rPr>
        <w:t>marriage has been registered</w:t>
      </w:r>
      <w:r w:rsidR="00A37ECA" w:rsidRPr="00EF4F9D">
        <w:rPr>
          <w:rFonts w:cstheme="minorHAnsi"/>
        </w:rPr>
        <w:t>, you can apply for an official marriage certificate from th</w:t>
      </w:r>
      <w:r w:rsidRPr="00EF4F9D">
        <w:rPr>
          <w:rFonts w:cstheme="minorHAnsi"/>
        </w:rPr>
        <w:t xml:space="preserve">at </w:t>
      </w:r>
      <w:r w:rsidR="00A37ECA" w:rsidRPr="00EF4F9D">
        <w:rPr>
          <w:rFonts w:cstheme="minorHAnsi"/>
        </w:rPr>
        <w:t>BDM</w:t>
      </w:r>
      <w:r w:rsidR="003A4BF6" w:rsidRPr="00EF4F9D">
        <w:rPr>
          <w:rFonts w:cstheme="minorHAnsi"/>
        </w:rPr>
        <w:t>,</w:t>
      </w:r>
      <w:r w:rsidR="00A37ECA" w:rsidRPr="00EF4F9D">
        <w:rPr>
          <w:rFonts w:cstheme="minorHAnsi"/>
        </w:rPr>
        <w:t xml:space="preserve"> which can be used for official purposes.</w:t>
      </w:r>
    </w:p>
    <w:p w14:paraId="00A0D7A8" w14:textId="77777777" w:rsidR="00A37ECA" w:rsidRPr="00EF4F9D" w:rsidRDefault="00A37ECA" w:rsidP="00EF4F9D">
      <w:pPr>
        <w:pStyle w:val="Heading1"/>
        <w:spacing w:after="240"/>
        <w:rPr>
          <w:rFonts w:asciiTheme="minorHAnsi" w:hAnsiTheme="minorHAnsi" w:cstheme="minorHAnsi"/>
          <w:b/>
          <w:color w:val="auto"/>
          <w:sz w:val="22"/>
          <w:szCs w:val="22"/>
          <w:u w:val="single"/>
        </w:rPr>
      </w:pPr>
      <w:r w:rsidRPr="00EF4F9D">
        <w:rPr>
          <w:rFonts w:asciiTheme="minorHAnsi" w:hAnsiTheme="minorHAnsi" w:cstheme="minorHAnsi"/>
          <w:b/>
          <w:color w:val="auto"/>
          <w:sz w:val="22"/>
          <w:szCs w:val="22"/>
          <w:u w:val="single"/>
        </w:rPr>
        <w:t>Legal implications of marriage</w:t>
      </w:r>
    </w:p>
    <w:p w14:paraId="357DF61D" w14:textId="77777777" w:rsidR="005329BB" w:rsidRPr="00EF4F9D" w:rsidRDefault="00020E80" w:rsidP="00E607F5">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Validity of marriage</w:t>
      </w:r>
    </w:p>
    <w:p w14:paraId="3C578536" w14:textId="02ACCB08" w:rsidR="00020E80" w:rsidRPr="00EF4F9D" w:rsidRDefault="005329BB" w:rsidP="005329BB">
      <w:pPr>
        <w:spacing w:before="240" w:after="240"/>
        <w:rPr>
          <w:rFonts w:cstheme="minorHAnsi"/>
        </w:rPr>
      </w:pPr>
      <w:r w:rsidRPr="00EF4F9D">
        <w:rPr>
          <w:rFonts w:cstheme="minorHAnsi"/>
        </w:rPr>
        <w:t xml:space="preserve">Only a </w:t>
      </w:r>
      <w:hyperlink r:id="rId12" w:history="1">
        <w:r w:rsidRPr="00EF4F9D">
          <w:rPr>
            <w:rStyle w:val="Hyperlink"/>
            <w:rFonts w:cstheme="minorHAnsi"/>
          </w:rPr>
          <w:t>court</w:t>
        </w:r>
      </w:hyperlink>
      <w:r w:rsidRPr="00EF4F9D">
        <w:rPr>
          <w:rFonts w:cstheme="minorHAnsi"/>
        </w:rPr>
        <w:t xml:space="preserve"> can determine any questions about the validity of a marriage</w:t>
      </w:r>
      <w:r w:rsidR="00E268BF" w:rsidRPr="00EF4F9D">
        <w:rPr>
          <w:rFonts w:cstheme="minorHAnsi"/>
        </w:rPr>
        <w:t xml:space="preserve">. </w:t>
      </w:r>
      <w:r w:rsidRPr="00EF4F9D">
        <w:rPr>
          <w:rFonts w:cstheme="minorHAnsi"/>
        </w:rPr>
        <w:t xml:space="preserve">Please seek independent legal advice if you </w:t>
      </w:r>
      <w:r w:rsidR="00DD73DD" w:rsidRPr="00EF4F9D">
        <w:rPr>
          <w:rFonts w:cstheme="minorHAnsi"/>
        </w:rPr>
        <w:t xml:space="preserve">are concerned about </w:t>
      </w:r>
      <w:r w:rsidR="00362846" w:rsidRPr="00EF4F9D">
        <w:rPr>
          <w:rFonts w:cstheme="minorHAnsi"/>
        </w:rPr>
        <w:t xml:space="preserve">the validity of </w:t>
      </w:r>
      <w:r w:rsidR="00DD73DD" w:rsidRPr="00EF4F9D">
        <w:rPr>
          <w:rFonts w:cstheme="minorHAnsi"/>
        </w:rPr>
        <w:t>your marriage</w:t>
      </w:r>
      <w:r w:rsidR="00347587" w:rsidRPr="00EF4F9D">
        <w:rPr>
          <w:rFonts w:cstheme="minorHAnsi"/>
        </w:rPr>
        <w:t>.</w:t>
      </w:r>
    </w:p>
    <w:p w14:paraId="049E4349" w14:textId="77777777" w:rsidR="00A37ECA" w:rsidRPr="00EF4F9D" w:rsidRDefault="00A37ECA" w:rsidP="00E607F5">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 xml:space="preserve">Changing your name </w:t>
      </w:r>
    </w:p>
    <w:p w14:paraId="4687F2C1" w14:textId="51C73BC5" w:rsidR="00A37ECA" w:rsidRPr="00EF4F9D" w:rsidRDefault="004B5AFB" w:rsidP="001F5128">
      <w:pPr>
        <w:spacing w:before="240" w:after="240"/>
        <w:rPr>
          <w:rFonts w:cstheme="minorHAnsi"/>
        </w:rPr>
      </w:pPr>
      <w:r>
        <w:rPr>
          <w:rFonts w:cstheme="minorHAnsi"/>
        </w:rPr>
        <w:t xml:space="preserve">When you get married in Australia, you can keep your family name, take your spouse’s, or combine both names. </w:t>
      </w:r>
      <w:r w:rsidR="008865AB">
        <w:rPr>
          <w:rFonts w:cstheme="minorHAnsi"/>
        </w:rPr>
        <w:t>You don’t need to</w:t>
      </w:r>
      <w:r w:rsidR="00233C5B">
        <w:rPr>
          <w:rFonts w:cstheme="minorHAnsi"/>
        </w:rPr>
        <w:t xml:space="preserve"> </w:t>
      </w:r>
      <w:r w:rsidR="007F32FF" w:rsidRPr="00EF4F9D">
        <w:rPr>
          <w:rFonts w:cstheme="minorHAnsi"/>
        </w:rPr>
        <w:t>apply to</w:t>
      </w:r>
      <w:r w:rsidR="003A00B3" w:rsidRPr="00EF4F9D">
        <w:rPr>
          <w:rFonts w:cstheme="minorHAnsi"/>
        </w:rPr>
        <w:t xml:space="preserve"> a registry of</w:t>
      </w:r>
      <w:r w:rsidR="007F32FF" w:rsidRPr="00EF4F9D">
        <w:rPr>
          <w:rFonts w:cstheme="minorHAnsi"/>
        </w:rPr>
        <w:t xml:space="preserve"> BDM to </w:t>
      </w:r>
      <w:r w:rsidR="00E70108">
        <w:rPr>
          <w:rFonts w:cstheme="minorHAnsi"/>
        </w:rPr>
        <w:t>do this</w:t>
      </w:r>
      <w:r w:rsidR="007F32FF" w:rsidRPr="00EF4F9D">
        <w:rPr>
          <w:rFonts w:cstheme="minorHAnsi"/>
        </w:rPr>
        <w:t xml:space="preserve">. </w:t>
      </w:r>
      <w:r w:rsidR="00E70108">
        <w:rPr>
          <w:rFonts w:cstheme="minorHAnsi"/>
        </w:rPr>
        <w:t>However, t</w:t>
      </w:r>
      <w:r w:rsidR="00721385" w:rsidRPr="00EF4F9D">
        <w:rPr>
          <w:rFonts w:cstheme="minorHAnsi"/>
        </w:rPr>
        <w:t>o meet the identity requirements of many government agencies you</w:t>
      </w:r>
      <w:r w:rsidR="00A37ECA" w:rsidRPr="00EF4F9D">
        <w:rPr>
          <w:rFonts w:cstheme="minorHAnsi"/>
        </w:rPr>
        <w:t xml:space="preserve"> should obtain an official marriage certificate from the state or territory BDM </w:t>
      </w:r>
      <w:r w:rsidR="00B17FE8" w:rsidRPr="00EF4F9D">
        <w:rPr>
          <w:rFonts w:cstheme="minorHAnsi"/>
        </w:rPr>
        <w:t>where</w:t>
      </w:r>
      <w:r w:rsidR="00A37ECA" w:rsidRPr="00EF4F9D">
        <w:rPr>
          <w:rFonts w:cstheme="minorHAnsi"/>
        </w:rPr>
        <w:t xml:space="preserve"> </w:t>
      </w:r>
      <w:r w:rsidR="007A14E6" w:rsidRPr="00EF4F9D">
        <w:rPr>
          <w:rFonts w:cstheme="minorHAnsi"/>
        </w:rPr>
        <w:t xml:space="preserve">your </w:t>
      </w:r>
      <w:r w:rsidR="00A37ECA" w:rsidRPr="00EF4F9D">
        <w:rPr>
          <w:rFonts w:cstheme="minorHAnsi"/>
        </w:rPr>
        <w:t>marriage was solemnised</w:t>
      </w:r>
      <w:r w:rsidR="00F61529" w:rsidRPr="00EF4F9D">
        <w:rPr>
          <w:rFonts w:cstheme="minorHAnsi"/>
        </w:rPr>
        <w:t xml:space="preserve">. </w:t>
      </w:r>
      <w:r w:rsidR="00A37ECA" w:rsidRPr="00EF4F9D">
        <w:rPr>
          <w:rFonts w:cstheme="minorHAnsi"/>
        </w:rPr>
        <w:t xml:space="preserve"> </w:t>
      </w:r>
    </w:p>
    <w:p w14:paraId="6878A888" w14:textId="77777777" w:rsidR="00A37ECA" w:rsidRPr="00EF4F9D" w:rsidRDefault="00A37ECA" w:rsidP="00E607F5">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 xml:space="preserve">Citizenship and visas </w:t>
      </w:r>
    </w:p>
    <w:p w14:paraId="77E6621D" w14:textId="315E215F" w:rsidR="00A37ECA" w:rsidRPr="00EF4F9D" w:rsidRDefault="00E70108" w:rsidP="001F5128">
      <w:pPr>
        <w:spacing w:before="240" w:after="240"/>
        <w:rPr>
          <w:rFonts w:cstheme="minorHAnsi"/>
        </w:rPr>
      </w:pPr>
      <w:r>
        <w:rPr>
          <w:rFonts w:cstheme="minorHAnsi"/>
        </w:rPr>
        <w:t>Marrying an</w:t>
      </w:r>
      <w:r w:rsidR="00A37ECA" w:rsidRPr="00EF4F9D">
        <w:rPr>
          <w:rFonts w:cstheme="minorHAnsi"/>
        </w:rPr>
        <w:t xml:space="preserve"> Australian citizen</w:t>
      </w:r>
      <w:r>
        <w:rPr>
          <w:rFonts w:cstheme="minorHAnsi"/>
        </w:rPr>
        <w:t xml:space="preserve"> doesn’t give you an</w:t>
      </w:r>
      <w:r w:rsidR="00A37ECA" w:rsidRPr="00EF4F9D">
        <w:rPr>
          <w:rFonts w:cstheme="minorHAnsi"/>
        </w:rPr>
        <w:t xml:space="preserve"> automatic right to Australian citizenship or permanent residency. You still need to apply for a visa or citizenship and satisfy the eligibility criteria. You can obtain further information from the </w:t>
      </w:r>
      <w:hyperlink r:id="rId13" w:history="1">
        <w:r w:rsidR="00A37ECA" w:rsidRPr="00EF4F9D">
          <w:rPr>
            <w:rStyle w:val="Hyperlink"/>
            <w:rFonts w:cstheme="minorHAnsi"/>
          </w:rPr>
          <w:t>Department of Home Affairs</w:t>
        </w:r>
      </w:hyperlink>
      <w:r w:rsidR="00A37ECA" w:rsidRPr="00EF4F9D">
        <w:rPr>
          <w:rFonts w:cstheme="minorHAnsi"/>
        </w:rPr>
        <w:t xml:space="preserve">. </w:t>
      </w:r>
    </w:p>
    <w:p w14:paraId="5C4EE446" w14:textId="77777777" w:rsidR="00A37ECA" w:rsidRPr="00EF4F9D" w:rsidRDefault="00A37ECA" w:rsidP="001F5128">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 xml:space="preserve">Health and welfare benefits </w:t>
      </w:r>
    </w:p>
    <w:p w14:paraId="59984771" w14:textId="77777777" w:rsidR="00A37ECA" w:rsidRPr="00EF4F9D" w:rsidRDefault="00A37ECA" w:rsidP="001F5128">
      <w:pPr>
        <w:spacing w:before="240" w:after="240"/>
        <w:rPr>
          <w:rFonts w:cstheme="minorHAnsi"/>
        </w:rPr>
      </w:pPr>
      <w:r w:rsidRPr="00EF4F9D">
        <w:rPr>
          <w:rFonts w:cstheme="minorHAnsi"/>
        </w:rPr>
        <w:t xml:space="preserve">If you receive health or welfare benefits </w:t>
      </w:r>
      <w:r w:rsidR="0009572F" w:rsidRPr="00EF4F9D">
        <w:rPr>
          <w:rFonts w:cstheme="minorHAnsi"/>
        </w:rPr>
        <w:t xml:space="preserve">from agencies </w:t>
      </w:r>
      <w:r w:rsidRPr="00EF4F9D">
        <w:rPr>
          <w:rFonts w:cstheme="minorHAnsi"/>
        </w:rPr>
        <w:t xml:space="preserve">such as Medicare or Centrelink, you will need to contact the agency to inform them you are married. The agency will let you know if your benefits will change. You may lose benefits </w:t>
      </w:r>
      <w:r w:rsidR="0009572F" w:rsidRPr="00EF4F9D">
        <w:rPr>
          <w:rFonts w:cstheme="minorHAnsi"/>
        </w:rPr>
        <w:t>or</w:t>
      </w:r>
      <w:r w:rsidRPr="00EF4F9D">
        <w:rPr>
          <w:rFonts w:cstheme="minorHAnsi"/>
        </w:rPr>
        <w:t xml:space="preserve"> be penalised if you fail to tell them you have married within a reasonable time after the we</w:t>
      </w:r>
      <w:r w:rsidR="007363BC" w:rsidRPr="00EF4F9D">
        <w:rPr>
          <w:rFonts w:cstheme="minorHAnsi"/>
        </w:rPr>
        <w:t>dding</w:t>
      </w:r>
      <w:r w:rsidRPr="00EF4F9D">
        <w:rPr>
          <w:rFonts w:cstheme="minorHAnsi"/>
        </w:rPr>
        <w:t>.</w:t>
      </w:r>
    </w:p>
    <w:p w14:paraId="41F9971D" w14:textId="77777777" w:rsidR="00A37ECA" w:rsidRPr="00EF4F9D" w:rsidRDefault="002D6E1A" w:rsidP="00E607F5">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W</w:t>
      </w:r>
      <w:r w:rsidR="00A37ECA" w:rsidRPr="00EF4F9D">
        <w:rPr>
          <w:rFonts w:asciiTheme="minorHAnsi" w:hAnsiTheme="minorHAnsi" w:cstheme="minorHAnsi"/>
          <w:b/>
          <w:color w:val="auto"/>
          <w:sz w:val="22"/>
          <w:szCs w:val="22"/>
        </w:rPr>
        <w:t>ill</w:t>
      </w:r>
      <w:r w:rsidR="00D3325E" w:rsidRPr="00EF4F9D">
        <w:rPr>
          <w:rFonts w:asciiTheme="minorHAnsi" w:hAnsiTheme="minorHAnsi" w:cstheme="minorHAnsi"/>
          <w:b/>
          <w:color w:val="auto"/>
          <w:sz w:val="22"/>
          <w:szCs w:val="22"/>
        </w:rPr>
        <w:t>s</w:t>
      </w:r>
      <w:r w:rsidR="004968FD" w:rsidRPr="00EF4F9D">
        <w:rPr>
          <w:rFonts w:asciiTheme="minorHAnsi" w:hAnsiTheme="minorHAnsi" w:cstheme="minorHAnsi"/>
          <w:b/>
          <w:color w:val="auto"/>
          <w:sz w:val="22"/>
          <w:szCs w:val="22"/>
        </w:rPr>
        <w:t xml:space="preserve"> and </w:t>
      </w:r>
      <w:r w:rsidRPr="00EF4F9D">
        <w:rPr>
          <w:rFonts w:asciiTheme="minorHAnsi" w:hAnsiTheme="minorHAnsi" w:cstheme="minorHAnsi"/>
          <w:b/>
          <w:color w:val="auto"/>
          <w:sz w:val="22"/>
          <w:szCs w:val="22"/>
        </w:rPr>
        <w:t>powers of attorney</w:t>
      </w:r>
    </w:p>
    <w:p w14:paraId="1F26FDF1" w14:textId="41609250" w:rsidR="00D3325E" w:rsidRPr="00EF4F9D" w:rsidRDefault="00D3325E" w:rsidP="001F5128">
      <w:pPr>
        <w:pStyle w:val="BodyText"/>
        <w:spacing w:before="240" w:after="240"/>
        <w:rPr>
          <w:rFonts w:asciiTheme="minorHAnsi" w:hAnsiTheme="minorHAnsi" w:cstheme="minorHAnsi"/>
        </w:rPr>
      </w:pPr>
      <w:r w:rsidRPr="00EF4F9D">
        <w:rPr>
          <w:rFonts w:asciiTheme="minorHAnsi" w:hAnsiTheme="minorHAnsi" w:cstheme="minorHAnsi"/>
        </w:rPr>
        <w:t xml:space="preserve">Marriage will generally invalidate any previous </w:t>
      </w:r>
      <w:r w:rsidR="002734D6">
        <w:rPr>
          <w:rFonts w:asciiTheme="minorHAnsi" w:hAnsiTheme="minorHAnsi" w:cstheme="minorHAnsi"/>
        </w:rPr>
        <w:t>w</w:t>
      </w:r>
      <w:r w:rsidRPr="00EF4F9D">
        <w:rPr>
          <w:rFonts w:asciiTheme="minorHAnsi" w:hAnsiTheme="minorHAnsi" w:cstheme="minorHAnsi"/>
        </w:rPr>
        <w:t xml:space="preserve">ill unless your </w:t>
      </w:r>
      <w:r w:rsidR="002734D6">
        <w:rPr>
          <w:rFonts w:asciiTheme="minorHAnsi" w:hAnsiTheme="minorHAnsi" w:cstheme="minorHAnsi"/>
        </w:rPr>
        <w:t>w</w:t>
      </w:r>
      <w:r w:rsidRPr="00EF4F9D">
        <w:rPr>
          <w:rFonts w:asciiTheme="minorHAnsi" w:hAnsiTheme="minorHAnsi" w:cstheme="minorHAnsi"/>
        </w:rPr>
        <w:t xml:space="preserve">ill clearly shows you were planning this marriage when </w:t>
      </w:r>
      <w:r w:rsidR="00286FD2" w:rsidRPr="00EF4F9D">
        <w:rPr>
          <w:rFonts w:asciiTheme="minorHAnsi" w:hAnsiTheme="minorHAnsi" w:cstheme="minorHAnsi"/>
        </w:rPr>
        <w:t xml:space="preserve">the </w:t>
      </w:r>
      <w:r w:rsidR="002734D6">
        <w:rPr>
          <w:rFonts w:asciiTheme="minorHAnsi" w:hAnsiTheme="minorHAnsi" w:cstheme="minorHAnsi"/>
        </w:rPr>
        <w:t>w</w:t>
      </w:r>
      <w:r w:rsidR="00286FD2" w:rsidRPr="00EF4F9D">
        <w:rPr>
          <w:rFonts w:asciiTheme="minorHAnsi" w:hAnsiTheme="minorHAnsi" w:cstheme="minorHAnsi"/>
        </w:rPr>
        <w:t xml:space="preserve">ill </w:t>
      </w:r>
      <w:r w:rsidRPr="00EF4F9D">
        <w:rPr>
          <w:rFonts w:asciiTheme="minorHAnsi" w:hAnsiTheme="minorHAnsi" w:cstheme="minorHAnsi"/>
        </w:rPr>
        <w:t>was made. A solicitor can help you</w:t>
      </w:r>
      <w:r w:rsidR="00E35164" w:rsidRPr="00EF4F9D">
        <w:rPr>
          <w:rFonts w:asciiTheme="minorHAnsi" w:hAnsiTheme="minorHAnsi" w:cstheme="minorHAnsi"/>
        </w:rPr>
        <w:t xml:space="preserve"> review</w:t>
      </w:r>
      <w:r w:rsidR="0063538F" w:rsidRPr="00EF4F9D">
        <w:rPr>
          <w:rFonts w:asciiTheme="minorHAnsi" w:hAnsiTheme="minorHAnsi" w:cstheme="minorHAnsi"/>
        </w:rPr>
        <w:t xml:space="preserve"> or update</w:t>
      </w:r>
      <w:r w:rsidRPr="00EF4F9D">
        <w:rPr>
          <w:rFonts w:asciiTheme="minorHAnsi" w:hAnsiTheme="minorHAnsi" w:cstheme="minorHAnsi"/>
        </w:rPr>
        <w:t xml:space="preserve"> </w:t>
      </w:r>
      <w:r w:rsidR="00ED64E4" w:rsidRPr="00EF4F9D">
        <w:rPr>
          <w:rFonts w:asciiTheme="minorHAnsi" w:hAnsiTheme="minorHAnsi" w:cstheme="minorHAnsi"/>
        </w:rPr>
        <w:t>your</w:t>
      </w:r>
      <w:r w:rsidRPr="00EF4F9D">
        <w:rPr>
          <w:rFonts w:asciiTheme="minorHAnsi" w:hAnsiTheme="minorHAnsi" w:cstheme="minorHAnsi"/>
        </w:rPr>
        <w:t xml:space="preserve"> </w:t>
      </w:r>
      <w:r w:rsidR="002734D6">
        <w:rPr>
          <w:rFonts w:asciiTheme="minorHAnsi" w:hAnsiTheme="minorHAnsi" w:cstheme="minorHAnsi"/>
        </w:rPr>
        <w:t>w</w:t>
      </w:r>
      <w:r w:rsidRPr="00EF4F9D">
        <w:rPr>
          <w:rFonts w:asciiTheme="minorHAnsi" w:hAnsiTheme="minorHAnsi" w:cstheme="minorHAnsi"/>
        </w:rPr>
        <w:t>ill</w:t>
      </w:r>
      <w:r w:rsidR="00BA4BE7" w:rsidRPr="00EF4F9D">
        <w:rPr>
          <w:rFonts w:asciiTheme="minorHAnsi" w:hAnsiTheme="minorHAnsi" w:cstheme="minorHAnsi"/>
        </w:rPr>
        <w:t xml:space="preserve"> to ensure it gives effect to your intentions</w:t>
      </w:r>
      <w:r w:rsidRPr="00EF4F9D">
        <w:rPr>
          <w:rFonts w:asciiTheme="minorHAnsi" w:hAnsiTheme="minorHAnsi" w:cstheme="minorHAnsi"/>
        </w:rPr>
        <w:t>, and provide advice about powers of attorney.</w:t>
      </w:r>
      <w:r w:rsidR="00E35164" w:rsidRPr="00EF4F9D">
        <w:rPr>
          <w:rFonts w:asciiTheme="minorHAnsi" w:hAnsiTheme="minorHAnsi" w:cstheme="minorHAnsi"/>
        </w:rPr>
        <w:t xml:space="preserve"> </w:t>
      </w:r>
    </w:p>
    <w:p w14:paraId="35E8C830" w14:textId="77777777" w:rsidR="00A37ECA" w:rsidRPr="00EF4F9D" w:rsidRDefault="00A37ECA" w:rsidP="00E607F5">
      <w:pPr>
        <w:pStyle w:val="Heading2"/>
        <w:spacing w:before="240" w:after="240"/>
        <w:rPr>
          <w:rFonts w:asciiTheme="minorHAnsi" w:hAnsiTheme="minorHAnsi" w:cstheme="minorHAnsi"/>
          <w:b/>
          <w:color w:val="auto"/>
          <w:sz w:val="22"/>
          <w:szCs w:val="22"/>
        </w:rPr>
      </w:pPr>
      <w:r w:rsidRPr="00EF4F9D">
        <w:rPr>
          <w:rFonts w:asciiTheme="minorHAnsi" w:hAnsiTheme="minorHAnsi" w:cstheme="minorHAnsi"/>
          <w:b/>
          <w:color w:val="auto"/>
          <w:sz w:val="22"/>
          <w:szCs w:val="22"/>
        </w:rPr>
        <w:t xml:space="preserve">Taxation after marriage </w:t>
      </w:r>
    </w:p>
    <w:p w14:paraId="3E54B7C6" w14:textId="77777777" w:rsidR="00A37ECA" w:rsidRPr="00EF4F9D" w:rsidRDefault="00A37ECA" w:rsidP="001F5128">
      <w:pPr>
        <w:spacing w:before="240" w:after="240"/>
        <w:rPr>
          <w:rFonts w:cstheme="minorHAnsi"/>
        </w:rPr>
      </w:pPr>
      <w:r w:rsidRPr="00EF4F9D">
        <w:rPr>
          <w:rFonts w:cstheme="minorHAnsi"/>
        </w:rPr>
        <w:t xml:space="preserve">When you marry, the amount of taxation you pay may change. You may wish to contact the </w:t>
      </w:r>
      <w:hyperlink r:id="rId14" w:history="1">
        <w:r w:rsidRPr="00EF4F9D">
          <w:rPr>
            <w:rStyle w:val="Hyperlink"/>
            <w:rFonts w:cstheme="minorHAnsi"/>
          </w:rPr>
          <w:t>Australian Taxation Office</w:t>
        </w:r>
        <w:r w:rsidR="00DC667C" w:rsidRPr="00EF4F9D">
          <w:rPr>
            <w:rStyle w:val="Hyperlink"/>
            <w:rFonts w:cstheme="minorHAnsi"/>
          </w:rPr>
          <w:t xml:space="preserve"> (ATO)</w:t>
        </w:r>
      </w:hyperlink>
      <w:r w:rsidRPr="00EF4F9D">
        <w:rPr>
          <w:rFonts w:cstheme="minorHAnsi"/>
        </w:rPr>
        <w:t xml:space="preserve">, a tax agent or an accountant before marrying to discuss any tax </w:t>
      </w:r>
      <w:r w:rsidRPr="00EF4F9D">
        <w:rPr>
          <w:rFonts w:cstheme="minorHAnsi"/>
        </w:rPr>
        <w:lastRenderedPageBreak/>
        <w:t xml:space="preserve">implications. Any change of name will also need to be updated with the ATO before your tax return is lodged. </w:t>
      </w:r>
    </w:p>
    <w:p w14:paraId="531AF4B4" w14:textId="188A41B2" w:rsidR="00A37ECA" w:rsidRPr="00EF4F9D" w:rsidRDefault="00E8262B" w:rsidP="00EF4F9D">
      <w:pPr>
        <w:pStyle w:val="Heading1"/>
        <w:spacing w:after="240"/>
        <w:rPr>
          <w:rFonts w:asciiTheme="minorHAnsi" w:hAnsiTheme="minorHAnsi" w:cstheme="minorHAnsi"/>
          <w:b/>
          <w:color w:val="auto"/>
          <w:sz w:val="22"/>
          <w:szCs w:val="22"/>
          <w:u w:val="single"/>
        </w:rPr>
      </w:pPr>
      <w:r w:rsidRPr="00EF4F9D">
        <w:rPr>
          <w:rFonts w:asciiTheme="minorHAnsi" w:hAnsiTheme="minorHAnsi" w:cstheme="minorHAnsi"/>
          <w:b/>
          <w:color w:val="auto"/>
          <w:sz w:val="22"/>
          <w:szCs w:val="22"/>
          <w:u w:val="single"/>
        </w:rPr>
        <w:t>Marriage education and counselling services</w:t>
      </w:r>
    </w:p>
    <w:p w14:paraId="4C2A8C0F" w14:textId="2DFAE2D9" w:rsidR="00A37ECA" w:rsidRPr="00EF4F9D" w:rsidRDefault="00975C13" w:rsidP="001F5128">
      <w:pPr>
        <w:spacing w:before="240" w:after="240"/>
        <w:rPr>
          <w:rFonts w:cstheme="minorHAnsi"/>
        </w:rPr>
      </w:pPr>
      <w:r w:rsidRPr="00EF4F9D">
        <w:rPr>
          <w:rFonts w:cstheme="minorHAnsi"/>
        </w:rPr>
        <w:t>A</w:t>
      </w:r>
      <w:r w:rsidR="00A37ECA" w:rsidRPr="00EF4F9D">
        <w:rPr>
          <w:rFonts w:cstheme="minorHAnsi"/>
        </w:rPr>
        <w:t>t all stages of a relationship</w:t>
      </w:r>
      <w:r w:rsidR="009B3BFA" w:rsidRPr="00EF4F9D">
        <w:rPr>
          <w:rFonts w:cstheme="minorHAnsi"/>
        </w:rPr>
        <w:t>,</w:t>
      </w:r>
      <w:r w:rsidR="00A37ECA" w:rsidRPr="00EF4F9D">
        <w:rPr>
          <w:rFonts w:cstheme="minorHAnsi"/>
        </w:rPr>
        <w:t xml:space="preserve"> </w:t>
      </w:r>
      <w:r w:rsidRPr="00EF4F9D">
        <w:rPr>
          <w:rFonts w:cstheme="minorHAnsi"/>
        </w:rPr>
        <w:t xml:space="preserve">counselling and education </w:t>
      </w:r>
      <w:r w:rsidR="00A37ECA" w:rsidRPr="00EF4F9D">
        <w:rPr>
          <w:rFonts w:cstheme="minorHAnsi"/>
        </w:rPr>
        <w:t xml:space="preserve">can help people deal with </w:t>
      </w:r>
      <w:r w:rsidRPr="00EF4F9D">
        <w:rPr>
          <w:rFonts w:cstheme="minorHAnsi"/>
        </w:rPr>
        <w:t xml:space="preserve">their </w:t>
      </w:r>
      <w:r w:rsidR="00A37ECA" w:rsidRPr="00EF4F9D">
        <w:rPr>
          <w:rFonts w:cstheme="minorHAnsi"/>
        </w:rPr>
        <w:t>feelings and experiences. There are a range of</w:t>
      </w:r>
      <w:r w:rsidR="0068283F" w:rsidRPr="00EF4F9D">
        <w:rPr>
          <w:rFonts w:cstheme="minorHAnsi"/>
        </w:rPr>
        <w:t xml:space="preserve"> pre-marriage and relationship services available</w:t>
      </w:r>
      <w:r w:rsidR="00A37ECA" w:rsidRPr="00EF4F9D">
        <w:rPr>
          <w:rFonts w:cstheme="minorHAnsi"/>
        </w:rPr>
        <w:t xml:space="preserve"> to assist couples and families</w:t>
      </w:r>
      <w:r w:rsidR="0068283F" w:rsidRPr="00EF4F9D">
        <w:rPr>
          <w:rFonts w:cstheme="minorHAnsi"/>
        </w:rPr>
        <w:t>.</w:t>
      </w:r>
      <w:r w:rsidR="00031A1B" w:rsidRPr="00EF4F9D">
        <w:rPr>
          <w:rFonts w:cstheme="minorHAnsi"/>
        </w:rPr>
        <w:t xml:space="preserve"> </w:t>
      </w:r>
      <w:r w:rsidR="00A37ECA" w:rsidRPr="00EF4F9D">
        <w:rPr>
          <w:rFonts w:cstheme="minorHAnsi"/>
        </w:rPr>
        <w:t>Telephone counselling and relationship assistance is available through:</w:t>
      </w:r>
    </w:p>
    <w:p w14:paraId="174C0028" w14:textId="77777777" w:rsidR="00A37ECA" w:rsidRPr="00EF4F9D" w:rsidRDefault="000B0EB6" w:rsidP="001F5128">
      <w:pPr>
        <w:pStyle w:val="ListParagraph"/>
        <w:numPr>
          <w:ilvl w:val="0"/>
          <w:numId w:val="4"/>
        </w:numPr>
        <w:spacing w:before="240" w:after="240"/>
        <w:contextualSpacing w:val="0"/>
        <w:rPr>
          <w:rFonts w:cstheme="minorHAnsi"/>
        </w:rPr>
      </w:pPr>
      <w:hyperlink r:id="rId15" w:history="1">
        <w:r w:rsidR="00A37ECA" w:rsidRPr="00EF4F9D">
          <w:rPr>
            <w:rStyle w:val="Hyperlink"/>
            <w:rFonts w:cstheme="minorHAnsi"/>
            <w:b/>
          </w:rPr>
          <w:t>Family Relationships Online</w:t>
        </w:r>
      </w:hyperlink>
      <w:r w:rsidR="00A37ECA" w:rsidRPr="00EF4F9D">
        <w:rPr>
          <w:rFonts w:cstheme="minorHAnsi"/>
        </w:rPr>
        <w:t>: provides a national advice line – 1800 050 321 (in Australia) or +61 7 3423 6878 (from overseas)</w:t>
      </w:r>
    </w:p>
    <w:p w14:paraId="59AEB6CD" w14:textId="0B06FC52" w:rsidR="00A37ECA" w:rsidRPr="00EF4F9D" w:rsidRDefault="000B0EB6" w:rsidP="001F5128">
      <w:pPr>
        <w:pStyle w:val="ListParagraph"/>
        <w:numPr>
          <w:ilvl w:val="0"/>
          <w:numId w:val="4"/>
        </w:numPr>
        <w:spacing w:before="240" w:after="240"/>
        <w:contextualSpacing w:val="0"/>
        <w:rPr>
          <w:rStyle w:val="Hyperlink"/>
          <w:b/>
        </w:rPr>
      </w:pPr>
      <w:hyperlink r:id="rId16" w:history="1">
        <w:r w:rsidR="00A37ECA" w:rsidRPr="00EF4F9D">
          <w:rPr>
            <w:rStyle w:val="Hyperlink"/>
            <w:rFonts w:cstheme="minorHAnsi"/>
            <w:b/>
          </w:rPr>
          <w:t>Relationships Australia</w:t>
        </w:r>
      </w:hyperlink>
      <w:r w:rsidR="00A37ECA" w:rsidRPr="00EF4F9D">
        <w:rPr>
          <w:rFonts w:cstheme="minorHAnsi"/>
        </w:rPr>
        <w:t xml:space="preserve">: a leading provider of relationship support services for all people in </w:t>
      </w:r>
      <w:r w:rsidR="00871E9B" w:rsidRPr="00EF4F9D">
        <w:rPr>
          <w:rFonts w:cstheme="minorHAnsi"/>
        </w:rPr>
        <w:t xml:space="preserve">Australia </w:t>
      </w:r>
      <w:r w:rsidR="00286DBB" w:rsidRPr="00EF4F9D">
        <w:rPr>
          <w:rFonts w:cstheme="minorHAnsi"/>
        </w:rPr>
        <w:t xml:space="preserve">– </w:t>
      </w:r>
      <w:r w:rsidR="00871E9B" w:rsidRPr="00EF4F9D">
        <w:rPr>
          <w:rFonts w:cstheme="minorHAnsi"/>
        </w:rPr>
        <w:t xml:space="preserve">1300 364 277 </w:t>
      </w:r>
    </w:p>
    <w:p w14:paraId="1EA7C020" w14:textId="77777777" w:rsidR="007E590E" w:rsidRPr="00EF4F9D" w:rsidRDefault="000B0EB6" w:rsidP="006B08D9">
      <w:pPr>
        <w:pStyle w:val="ListParagraph"/>
        <w:numPr>
          <w:ilvl w:val="0"/>
          <w:numId w:val="4"/>
        </w:numPr>
        <w:spacing w:before="240" w:after="240"/>
        <w:contextualSpacing w:val="0"/>
        <w:rPr>
          <w:rFonts w:cstheme="minorHAnsi"/>
        </w:rPr>
      </w:pPr>
      <w:hyperlink r:id="rId17" w:history="1">
        <w:r w:rsidR="007E590E" w:rsidRPr="00EF4F9D">
          <w:rPr>
            <w:rStyle w:val="Hyperlink"/>
            <w:rFonts w:cstheme="minorHAnsi"/>
            <w:b/>
          </w:rPr>
          <w:t>Lifeline</w:t>
        </w:r>
      </w:hyperlink>
      <w:r w:rsidR="007E590E" w:rsidRPr="00EF4F9D">
        <w:rPr>
          <w:rFonts w:cstheme="minorHAnsi"/>
        </w:rPr>
        <w:t>: crisis support – 13 11 14</w:t>
      </w:r>
    </w:p>
    <w:p w14:paraId="24824373" w14:textId="77777777" w:rsidR="00A37ECA" w:rsidRPr="00EF4F9D" w:rsidRDefault="00A37ECA" w:rsidP="007E590E">
      <w:pPr>
        <w:spacing w:before="240" w:after="240"/>
        <w:rPr>
          <w:rFonts w:cstheme="minorHAnsi"/>
        </w:rPr>
      </w:pPr>
      <w:r w:rsidRPr="00EF4F9D">
        <w:rPr>
          <w:rFonts w:cstheme="minorHAnsi"/>
          <w:b/>
        </w:rPr>
        <w:t>Forced marriage</w:t>
      </w:r>
      <w:r w:rsidRPr="00EF4F9D">
        <w:rPr>
          <w:rFonts w:cstheme="minorHAnsi"/>
        </w:rPr>
        <w:t xml:space="preserve">: </w:t>
      </w:r>
    </w:p>
    <w:p w14:paraId="47BCF2DE" w14:textId="03F47D51" w:rsidR="00DC667C" w:rsidRDefault="000B0EB6" w:rsidP="006C5676">
      <w:pPr>
        <w:pStyle w:val="ListParagraph"/>
        <w:numPr>
          <w:ilvl w:val="0"/>
          <w:numId w:val="4"/>
        </w:numPr>
        <w:spacing w:before="240" w:after="240"/>
        <w:contextualSpacing w:val="0"/>
        <w:rPr>
          <w:rFonts w:cstheme="minorHAnsi"/>
        </w:rPr>
      </w:pPr>
      <w:hyperlink r:id="rId18" w:history="1">
        <w:r w:rsidR="00A37ECA" w:rsidRPr="00EF4F9D">
          <w:rPr>
            <w:rStyle w:val="Hyperlink"/>
            <w:rFonts w:cstheme="minorHAnsi"/>
            <w:b/>
          </w:rPr>
          <w:t>My Blue Sky</w:t>
        </w:r>
      </w:hyperlink>
      <w:r w:rsidR="00A37ECA" w:rsidRPr="00EF4F9D">
        <w:rPr>
          <w:rFonts w:cstheme="minorHAnsi"/>
          <w:b/>
        </w:rPr>
        <w:t xml:space="preserve"> </w:t>
      </w:r>
      <w:r w:rsidR="00A37ECA" w:rsidRPr="00EF4F9D">
        <w:rPr>
          <w:rFonts w:cstheme="minorHAnsi"/>
        </w:rPr>
        <w:t xml:space="preserve">provides links to support services. A national helpline is available on </w:t>
      </w:r>
      <w:r w:rsidR="001F354A" w:rsidRPr="00EF4F9D">
        <w:rPr>
          <w:rFonts w:cstheme="minorHAnsi"/>
        </w:rPr>
        <w:br/>
      </w:r>
      <w:r w:rsidR="00A37ECA" w:rsidRPr="00EF4F9D">
        <w:rPr>
          <w:rFonts w:cstheme="minorHAnsi"/>
        </w:rPr>
        <w:t>(02) 9514 8115</w:t>
      </w:r>
      <w:r w:rsidR="00286DBB" w:rsidRPr="00EF4F9D">
        <w:rPr>
          <w:rFonts w:cstheme="minorHAnsi"/>
        </w:rPr>
        <w:t>.</w:t>
      </w:r>
    </w:p>
    <w:p w14:paraId="018E8EB7" w14:textId="49310B66" w:rsidR="00AF28B0" w:rsidRDefault="00AF28B0" w:rsidP="00AF28B0">
      <w:pPr>
        <w:pStyle w:val="ListParagraph"/>
        <w:numPr>
          <w:ilvl w:val="0"/>
          <w:numId w:val="4"/>
        </w:numPr>
        <w:spacing w:before="240" w:after="240"/>
        <w:contextualSpacing w:val="0"/>
        <w:rPr>
          <w:rFonts w:cstheme="minorHAnsi"/>
        </w:rPr>
      </w:pPr>
      <w:r w:rsidRPr="00EF4F9D">
        <w:rPr>
          <w:rFonts w:cstheme="minorHAnsi"/>
        </w:rPr>
        <w:t xml:space="preserve">The </w:t>
      </w:r>
      <w:hyperlink r:id="rId19" w:history="1">
        <w:r w:rsidRPr="00EF4F9D">
          <w:rPr>
            <w:rStyle w:val="Hyperlink"/>
            <w:rFonts w:cstheme="minorHAnsi"/>
            <w:b/>
          </w:rPr>
          <w:t>Australian Federal Police</w:t>
        </w:r>
      </w:hyperlink>
      <w:r w:rsidRPr="00EF4F9D">
        <w:rPr>
          <w:rFonts w:cstheme="minorHAnsi"/>
        </w:rPr>
        <w:t xml:space="preserve"> can provide initial advice to people in or at risk of forced marriage – 131 237. This can be anonymous. </w:t>
      </w:r>
    </w:p>
    <w:p w14:paraId="039E19A9" w14:textId="77777777" w:rsidR="00AF28B0" w:rsidRPr="00EF4F9D" w:rsidRDefault="00AF28B0" w:rsidP="00AF28B0">
      <w:pPr>
        <w:pStyle w:val="ListParagraph"/>
        <w:numPr>
          <w:ilvl w:val="0"/>
          <w:numId w:val="4"/>
        </w:numPr>
        <w:spacing w:before="240" w:after="240"/>
        <w:contextualSpacing w:val="0"/>
        <w:rPr>
          <w:rFonts w:cstheme="minorHAnsi"/>
        </w:rPr>
      </w:pPr>
      <w:r w:rsidRPr="00EF4F9D">
        <w:rPr>
          <w:rFonts w:cstheme="minorHAnsi"/>
        </w:rPr>
        <w:t>If there is an imminent risk of harm to you or a vulnerable party, please call 000 (triple zero).</w:t>
      </w:r>
    </w:p>
    <w:p w14:paraId="798F257D" w14:textId="77777777" w:rsidR="00AF28B0" w:rsidRPr="00EF4F9D" w:rsidRDefault="00AF28B0" w:rsidP="00AF28B0">
      <w:pPr>
        <w:pStyle w:val="ListParagraph"/>
        <w:spacing w:before="240" w:after="240"/>
        <w:contextualSpacing w:val="0"/>
        <w:rPr>
          <w:rFonts w:cstheme="minorHAnsi"/>
        </w:rPr>
      </w:pPr>
    </w:p>
    <w:p w14:paraId="55784226" w14:textId="77777777" w:rsidR="00AF28B0" w:rsidRPr="00EF4F9D" w:rsidRDefault="00AF28B0" w:rsidP="00AF28B0">
      <w:pPr>
        <w:pStyle w:val="ListParagraph"/>
        <w:spacing w:before="240" w:after="240"/>
        <w:contextualSpacing w:val="0"/>
        <w:rPr>
          <w:rFonts w:cstheme="minorHAnsi"/>
        </w:rPr>
      </w:pPr>
    </w:p>
    <w:p w14:paraId="36BE1454" w14:textId="77777777" w:rsidR="00FA79E2" w:rsidRPr="001F5128" w:rsidRDefault="00FA79E2" w:rsidP="001A792E">
      <w:pPr>
        <w:spacing w:before="240" w:after="240"/>
        <w:rPr>
          <w:rFonts w:cstheme="minorHAnsi"/>
          <w:sz w:val="24"/>
          <w:szCs w:val="24"/>
        </w:rPr>
      </w:pPr>
    </w:p>
    <w:sectPr w:rsidR="00FA79E2" w:rsidRPr="001F5128" w:rsidSect="00225BE8">
      <w:footerReference w:type="default" r:id="rId20"/>
      <w:footerReference w:type="first" r:id="rId21"/>
      <w:pgSz w:w="11906" w:h="16838"/>
      <w:pgMar w:top="1440" w:right="1440" w:bottom="993" w:left="1440"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BB5F" w14:textId="77777777" w:rsidR="00F8291B" w:rsidRDefault="00F8291B" w:rsidP="00F61529">
      <w:pPr>
        <w:spacing w:after="0" w:line="240" w:lineRule="auto"/>
      </w:pPr>
      <w:r>
        <w:separator/>
      </w:r>
    </w:p>
  </w:endnote>
  <w:endnote w:type="continuationSeparator" w:id="0">
    <w:p w14:paraId="00D58F2A" w14:textId="77777777" w:rsidR="00F8291B" w:rsidRDefault="00F8291B" w:rsidP="00F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46272"/>
      <w:docPartObj>
        <w:docPartGallery w:val="Page Numbers (Bottom of Page)"/>
        <w:docPartUnique/>
      </w:docPartObj>
    </w:sdtPr>
    <w:sdtEndPr>
      <w:rPr>
        <w:noProof/>
      </w:rPr>
    </w:sdtEndPr>
    <w:sdtContent>
      <w:p w14:paraId="4CF7B966" w14:textId="77777777" w:rsidR="00F61529" w:rsidRDefault="00F615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06BAC" w14:textId="77777777" w:rsidR="006C5676" w:rsidRPr="006876BC" w:rsidRDefault="006C5676" w:rsidP="006C5676">
    <w:pPr>
      <w:spacing w:before="120" w:after="120"/>
      <w:rPr>
        <w:rFonts w:cstheme="minorHAnsi"/>
      </w:rPr>
    </w:pPr>
  </w:p>
  <w:p w14:paraId="7D7F9BB8" w14:textId="77777777" w:rsidR="00F61529" w:rsidRDefault="00F6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90AD" w14:textId="77777777" w:rsidR="007D25B4" w:rsidRPr="006876BC" w:rsidRDefault="00452403" w:rsidP="006876BC">
    <w:pPr>
      <w:spacing w:before="120" w:after="120"/>
      <w:rPr>
        <w:rFonts w:cstheme="minorHAnsi"/>
      </w:rPr>
    </w:pPr>
    <w:r>
      <w:rPr>
        <w:rFonts w:cstheme="minorHAnsi"/>
      </w:rPr>
      <w:t>This document is provided</w:t>
    </w:r>
    <w:r w:rsidRPr="00D73AD5">
      <w:rPr>
        <w:rFonts w:cstheme="minorHAnsi"/>
      </w:rPr>
      <w:t xml:space="preserve"> </w:t>
    </w:r>
    <w:r>
      <w:rPr>
        <w:rFonts w:cstheme="minorHAnsi"/>
      </w:rPr>
      <w:t>for the purposes of</w:t>
    </w:r>
    <w:r w:rsidRPr="00D73AD5">
      <w:rPr>
        <w:rFonts w:cstheme="minorHAnsi"/>
      </w:rPr>
      <w:t xml:space="preserve"> subsection 42(5A) of the </w:t>
    </w:r>
    <w:r w:rsidRPr="00D73AD5">
      <w:rPr>
        <w:rFonts w:cstheme="minorHAnsi"/>
        <w:i/>
      </w:rPr>
      <w:t>Marriage Act 1961</w:t>
    </w:r>
    <w:r>
      <w:rPr>
        <w:rFonts w:cstheme="minorHAnsi"/>
        <w:i/>
      </w:rPr>
      <w:t>.</w:t>
    </w:r>
    <w:r w:rsidRPr="00452403">
      <w:rPr>
        <w:rFonts w:cstheme="minorHAnsi"/>
      </w:rPr>
      <w:t xml:space="preserve"> </w:t>
    </w:r>
    <w:r>
      <w:rPr>
        <w:rFonts w:cstheme="minorHAnsi"/>
      </w:rPr>
      <w:t xml:space="preserve">It </w:t>
    </w:r>
    <w:r w:rsidR="007D25B4">
      <w:rPr>
        <w:rFonts w:cstheme="minorHAnsi"/>
      </w:rPr>
      <w:t>offers general information</w:t>
    </w:r>
    <w:r>
      <w:rPr>
        <w:rFonts w:cstheme="minorHAnsi"/>
      </w:rPr>
      <w:t xml:space="preserve"> only</w:t>
    </w:r>
    <w:r w:rsidR="007D25B4">
      <w:rPr>
        <w:rFonts w:cstheme="minorHAnsi"/>
      </w:rPr>
      <w:t xml:space="preserve"> for marrying couples and does not constitute</w:t>
    </w:r>
    <w:r>
      <w:rPr>
        <w:rFonts w:cstheme="minorHAnsi"/>
      </w:rPr>
      <w:t>, or purport to be,</w:t>
    </w:r>
    <w:r w:rsidR="007D25B4">
      <w:rPr>
        <w:rFonts w:cstheme="minorHAnsi"/>
      </w:rPr>
      <w:t xml:space="preserve"> legal advice.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6C6B" w14:textId="77777777" w:rsidR="00F8291B" w:rsidRDefault="00F8291B" w:rsidP="00F61529">
      <w:pPr>
        <w:spacing w:after="0" w:line="240" w:lineRule="auto"/>
      </w:pPr>
      <w:r>
        <w:separator/>
      </w:r>
    </w:p>
  </w:footnote>
  <w:footnote w:type="continuationSeparator" w:id="0">
    <w:p w14:paraId="0F27C2A6" w14:textId="77777777" w:rsidR="00F8291B" w:rsidRDefault="00F8291B" w:rsidP="00F6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589DFB"/>
    <w:multiLevelType w:val="hybridMultilevel"/>
    <w:tmpl w:val="654EC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B59C0"/>
    <w:multiLevelType w:val="multilevel"/>
    <w:tmpl w:val="CA94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D0F9A"/>
    <w:multiLevelType w:val="hybridMultilevel"/>
    <w:tmpl w:val="B4EC5522"/>
    <w:lvl w:ilvl="0" w:tplc="50AA220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45D0D"/>
    <w:multiLevelType w:val="hybridMultilevel"/>
    <w:tmpl w:val="6AF22D32"/>
    <w:lvl w:ilvl="0" w:tplc="0C090015">
      <w:start w:val="5"/>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AB56BD"/>
    <w:multiLevelType w:val="hybridMultilevel"/>
    <w:tmpl w:val="C762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9F0784"/>
    <w:multiLevelType w:val="hybridMultilevel"/>
    <w:tmpl w:val="55481A42"/>
    <w:lvl w:ilvl="0" w:tplc="99AABD5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7135D10"/>
    <w:multiLevelType w:val="hybridMultilevel"/>
    <w:tmpl w:val="CD78F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33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E02E90"/>
    <w:multiLevelType w:val="hybridMultilevel"/>
    <w:tmpl w:val="C08F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877BE3"/>
    <w:multiLevelType w:val="multilevel"/>
    <w:tmpl w:val="2120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D6A8A"/>
    <w:multiLevelType w:val="hybridMultilevel"/>
    <w:tmpl w:val="0BD8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D71FEF"/>
    <w:multiLevelType w:val="multilevel"/>
    <w:tmpl w:val="9B0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32519"/>
    <w:multiLevelType w:val="hybridMultilevel"/>
    <w:tmpl w:val="DAE881E2"/>
    <w:lvl w:ilvl="0" w:tplc="0C09000F">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57A09B9"/>
    <w:multiLevelType w:val="hybridMultilevel"/>
    <w:tmpl w:val="84FEA6F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2"/>
  </w:num>
  <w:num w:numId="5">
    <w:abstractNumId w:val="6"/>
  </w:num>
  <w:num w:numId="6">
    <w:abstractNumId w:val="11"/>
  </w:num>
  <w:num w:numId="7">
    <w:abstractNumId w:val="4"/>
  </w:num>
  <w:num w:numId="8">
    <w:abstractNumId w:val="5"/>
  </w:num>
  <w:num w:numId="9">
    <w:abstractNumId w:val="12"/>
  </w:num>
  <w:num w:numId="10">
    <w:abstractNumId w:val="3"/>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45"/>
    <w:rsid w:val="0000126A"/>
    <w:rsid w:val="0000700F"/>
    <w:rsid w:val="00020E80"/>
    <w:rsid w:val="0002368B"/>
    <w:rsid w:val="0002515B"/>
    <w:rsid w:val="0003162B"/>
    <w:rsid w:val="00031A1B"/>
    <w:rsid w:val="00034A50"/>
    <w:rsid w:val="000502DC"/>
    <w:rsid w:val="000579C4"/>
    <w:rsid w:val="0006014A"/>
    <w:rsid w:val="00064106"/>
    <w:rsid w:val="0006593D"/>
    <w:rsid w:val="000665FF"/>
    <w:rsid w:val="00072A31"/>
    <w:rsid w:val="0008373C"/>
    <w:rsid w:val="00093B34"/>
    <w:rsid w:val="0009572F"/>
    <w:rsid w:val="00097449"/>
    <w:rsid w:val="000A76C8"/>
    <w:rsid w:val="000B0A9C"/>
    <w:rsid w:val="000B0EB6"/>
    <w:rsid w:val="000B1623"/>
    <w:rsid w:val="000B418B"/>
    <w:rsid w:val="000C3F08"/>
    <w:rsid w:val="000C541A"/>
    <w:rsid w:val="000C633D"/>
    <w:rsid w:val="000D1EF1"/>
    <w:rsid w:val="000E453E"/>
    <w:rsid w:val="000E56D5"/>
    <w:rsid w:val="000F0D9A"/>
    <w:rsid w:val="000F69EE"/>
    <w:rsid w:val="000F7650"/>
    <w:rsid w:val="00125CD7"/>
    <w:rsid w:val="00134FD4"/>
    <w:rsid w:val="0014510B"/>
    <w:rsid w:val="001636A7"/>
    <w:rsid w:val="001837AA"/>
    <w:rsid w:val="00190CC3"/>
    <w:rsid w:val="001917D9"/>
    <w:rsid w:val="00193F49"/>
    <w:rsid w:val="001A2D54"/>
    <w:rsid w:val="001A4DE6"/>
    <w:rsid w:val="001A792E"/>
    <w:rsid w:val="001B4AF2"/>
    <w:rsid w:val="001B7BF8"/>
    <w:rsid w:val="001C1233"/>
    <w:rsid w:val="001D429C"/>
    <w:rsid w:val="001E3DD2"/>
    <w:rsid w:val="001F0CF1"/>
    <w:rsid w:val="001F354A"/>
    <w:rsid w:val="001F5128"/>
    <w:rsid w:val="0021525A"/>
    <w:rsid w:val="00225BE8"/>
    <w:rsid w:val="00233532"/>
    <w:rsid w:val="00233C5B"/>
    <w:rsid w:val="0023759C"/>
    <w:rsid w:val="00237F30"/>
    <w:rsid w:val="00245EAF"/>
    <w:rsid w:val="00251001"/>
    <w:rsid w:val="002522D7"/>
    <w:rsid w:val="00266DC3"/>
    <w:rsid w:val="0027201E"/>
    <w:rsid w:val="002734D6"/>
    <w:rsid w:val="0028079F"/>
    <w:rsid w:val="00285C97"/>
    <w:rsid w:val="00286DBB"/>
    <w:rsid w:val="00286FD2"/>
    <w:rsid w:val="0028747E"/>
    <w:rsid w:val="00291B55"/>
    <w:rsid w:val="00293DE9"/>
    <w:rsid w:val="002959C8"/>
    <w:rsid w:val="00297282"/>
    <w:rsid w:val="002A5AF7"/>
    <w:rsid w:val="002A6BEB"/>
    <w:rsid w:val="002B72E1"/>
    <w:rsid w:val="002C3A85"/>
    <w:rsid w:val="002C7791"/>
    <w:rsid w:val="002D6E1A"/>
    <w:rsid w:val="002E447B"/>
    <w:rsid w:val="00321A88"/>
    <w:rsid w:val="0033372F"/>
    <w:rsid w:val="003368CA"/>
    <w:rsid w:val="00337B62"/>
    <w:rsid w:val="00347587"/>
    <w:rsid w:val="00347AB3"/>
    <w:rsid w:val="00353D4F"/>
    <w:rsid w:val="0036202D"/>
    <w:rsid w:val="00362846"/>
    <w:rsid w:val="00362EB6"/>
    <w:rsid w:val="00364CD4"/>
    <w:rsid w:val="00365723"/>
    <w:rsid w:val="003722CF"/>
    <w:rsid w:val="00372A64"/>
    <w:rsid w:val="003747C3"/>
    <w:rsid w:val="00376865"/>
    <w:rsid w:val="00376D7D"/>
    <w:rsid w:val="00377C73"/>
    <w:rsid w:val="00380133"/>
    <w:rsid w:val="003824BB"/>
    <w:rsid w:val="00383087"/>
    <w:rsid w:val="00390AF7"/>
    <w:rsid w:val="003A00B3"/>
    <w:rsid w:val="003A4BF6"/>
    <w:rsid w:val="003B6A4F"/>
    <w:rsid w:val="003B79E1"/>
    <w:rsid w:val="003D2FB7"/>
    <w:rsid w:val="003E13E6"/>
    <w:rsid w:val="003F0F61"/>
    <w:rsid w:val="00405E0A"/>
    <w:rsid w:val="00410639"/>
    <w:rsid w:val="00417A56"/>
    <w:rsid w:val="00420C33"/>
    <w:rsid w:val="004308E5"/>
    <w:rsid w:val="00434C39"/>
    <w:rsid w:val="00444C51"/>
    <w:rsid w:val="0045199A"/>
    <w:rsid w:val="00451D7F"/>
    <w:rsid w:val="00452403"/>
    <w:rsid w:val="0045498D"/>
    <w:rsid w:val="0046565A"/>
    <w:rsid w:val="00466DC0"/>
    <w:rsid w:val="004708F3"/>
    <w:rsid w:val="00473D9A"/>
    <w:rsid w:val="004748D9"/>
    <w:rsid w:val="00474DDA"/>
    <w:rsid w:val="00477621"/>
    <w:rsid w:val="00485BA3"/>
    <w:rsid w:val="004900C6"/>
    <w:rsid w:val="004924A4"/>
    <w:rsid w:val="00492A1A"/>
    <w:rsid w:val="00493519"/>
    <w:rsid w:val="0049683B"/>
    <w:rsid w:val="004968FD"/>
    <w:rsid w:val="004A0C82"/>
    <w:rsid w:val="004A4EBA"/>
    <w:rsid w:val="004A7CB2"/>
    <w:rsid w:val="004B2FFB"/>
    <w:rsid w:val="004B5AFB"/>
    <w:rsid w:val="004C4A2B"/>
    <w:rsid w:val="004D5D84"/>
    <w:rsid w:val="004E125E"/>
    <w:rsid w:val="004E6218"/>
    <w:rsid w:val="004E6787"/>
    <w:rsid w:val="004F1581"/>
    <w:rsid w:val="004F1AE7"/>
    <w:rsid w:val="004F288A"/>
    <w:rsid w:val="004F3239"/>
    <w:rsid w:val="00503C60"/>
    <w:rsid w:val="0052694B"/>
    <w:rsid w:val="00531C58"/>
    <w:rsid w:val="005329BB"/>
    <w:rsid w:val="005368F6"/>
    <w:rsid w:val="00552B60"/>
    <w:rsid w:val="00556ED7"/>
    <w:rsid w:val="00571D76"/>
    <w:rsid w:val="0057219D"/>
    <w:rsid w:val="0057351A"/>
    <w:rsid w:val="0057446D"/>
    <w:rsid w:val="00580C40"/>
    <w:rsid w:val="00593499"/>
    <w:rsid w:val="00597F65"/>
    <w:rsid w:val="005A1814"/>
    <w:rsid w:val="005B0AB8"/>
    <w:rsid w:val="005B1807"/>
    <w:rsid w:val="005B362B"/>
    <w:rsid w:val="005B6EA2"/>
    <w:rsid w:val="005C0D5C"/>
    <w:rsid w:val="005C372C"/>
    <w:rsid w:val="005D2883"/>
    <w:rsid w:val="005D7F87"/>
    <w:rsid w:val="005E4F6B"/>
    <w:rsid w:val="005F10FE"/>
    <w:rsid w:val="005F397F"/>
    <w:rsid w:val="006075B2"/>
    <w:rsid w:val="006139D2"/>
    <w:rsid w:val="00615C12"/>
    <w:rsid w:val="006230A5"/>
    <w:rsid w:val="00623C6B"/>
    <w:rsid w:val="0062594A"/>
    <w:rsid w:val="0063538F"/>
    <w:rsid w:val="0064078D"/>
    <w:rsid w:val="00654B90"/>
    <w:rsid w:val="00655BB0"/>
    <w:rsid w:val="00660922"/>
    <w:rsid w:val="006618C8"/>
    <w:rsid w:val="00662FB0"/>
    <w:rsid w:val="0067529E"/>
    <w:rsid w:val="00677169"/>
    <w:rsid w:val="0068283F"/>
    <w:rsid w:val="006876BC"/>
    <w:rsid w:val="006A2E49"/>
    <w:rsid w:val="006A3123"/>
    <w:rsid w:val="006B08D9"/>
    <w:rsid w:val="006B20FD"/>
    <w:rsid w:val="006C3C02"/>
    <w:rsid w:val="006C5676"/>
    <w:rsid w:val="006C71D3"/>
    <w:rsid w:val="006D30D3"/>
    <w:rsid w:val="0070133A"/>
    <w:rsid w:val="007051DB"/>
    <w:rsid w:val="0070721E"/>
    <w:rsid w:val="007072EB"/>
    <w:rsid w:val="00721385"/>
    <w:rsid w:val="00724AC5"/>
    <w:rsid w:val="007330FC"/>
    <w:rsid w:val="007363BC"/>
    <w:rsid w:val="007449F3"/>
    <w:rsid w:val="007553DF"/>
    <w:rsid w:val="00755D7B"/>
    <w:rsid w:val="00760D2E"/>
    <w:rsid w:val="00765473"/>
    <w:rsid w:val="00773788"/>
    <w:rsid w:val="007A14E6"/>
    <w:rsid w:val="007A2029"/>
    <w:rsid w:val="007B1A4D"/>
    <w:rsid w:val="007B5D38"/>
    <w:rsid w:val="007B646A"/>
    <w:rsid w:val="007C42C0"/>
    <w:rsid w:val="007D25B4"/>
    <w:rsid w:val="007D38DE"/>
    <w:rsid w:val="007E1A6B"/>
    <w:rsid w:val="007E531E"/>
    <w:rsid w:val="007E58FB"/>
    <w:rsid w:val="007E590E"/>
    <w:rsid w:val="007F32FF"/>
    <w:rsid w:val="008015FC"/>
    <w:rsid w:val="00802205"/>
    <w:rsid w:val="008062BF"/>
    <w:rsid w:val="0080711A"/>
    <w:rsid w:val="008219FE"/>
    <w:rsid w:val="0082704F"/>
    <w:rsid w:val="00827530"/>
    <w:rsid w:val="00830556"/>
    <w:rsid w:val="00836D4F"/>
    <w:rsid w:val="008608DB"/>
    <w:rsid w:val="008614DE"/>
    <w:rsid w:val="0086161D"/>
    <w:rsid w:val="00871E9B"/>
    <w:rsid w:val="00872416"/>
    <w:rsid w:val="0087569B"/>
    <w:rsid w:val="00880E19"/>
    <w:rsid w:val="00882C1F"/>
    <w:rsid w:val="00885AA5"/>
    <w:rsid w:val="008865AB"/>
    <w:rsid w:val="0088796E"/>
    <w:rsid w:val="0089183F"/>
    <w:rsid w:val="00891AA7"/>
    <w:rsid w:val="008A1D2D"/>
    <w:rsid w:val="008A24F0"/>
    <w:rsid w:val="008B02A2"/>
    <w:rsid w:val="008B08B6"/>
    <w:rsid w:val="008B4A71"/>
    <w:rsid w:val="008B6245"/>
    <w:rsid w:val="008C75D3"/>
    <w:rsid w:val="008D7EDF"/>
    <w:rsid w:val="008E4044"/>
    <w:rsid w:val="008E4D4D"/>
    <w:rsid w:val="008F546B"/>
    <w:rsid w:val="008F581A"/>
    <w:rsid w:val="00904599"/>
    <w:rsid w:val="0091335F"/>
    <w:rsid w:val="009211C5"/>
    <w:rsid w:val="00936E1A"/>
    <w:rsid w:val="00942198"/>
    <w:rsid w:val="00956144"/>
    <w:rsid w:val="00960573"/>
    <w:rsid w:val="00960F56"/>
    <w:rsid w:val="0096352E"/>
    <w:rsid w:val="00975C13"/>
    <w:rsid w:val="00975EFC"/>
    <w:rsid w:val="00977A34"/>
    <w:rsid w:val="00983A30"/>
    <w:rsid w:val="00983DA2"/>
    <w:rsid w:val="00985231"/>
    <w:rsid w:val="009853D4"/>
    <w:rsid w:val="00990101"/>
    <w:rsid w:val="00992DF2"/>
    <w:rsid w:val="009A07BB"/>
    <w:rsid w:val="009A5B80"/>
    <w:rsid w:val="009B3BFA"/>
    <w:rsid w:val="009B504F"/>
    <w:rsid w:val="009B625B"/>
    <w:rsid w:val="009C2752"/>
    <w:rsid w:val="009C6C6E"/>
    <w:rsid w:val="009D1B8C"/>
    <w:rsid w:val="009D5474"/>
    <w:rsid w:val="009E02D1"/>
    <w:rsid w:val="009E4689"/>
    <w:rsid w:val="009E64E2"/>
    <w:rsid w:val="009F19EB"/>
    <w:rsid w:val="009F1E99"/>
    <w:rsid w:val="009F341D"/>
    <w:rsid w:val="00A1152B"/>
    <w:rsid w:val="00A13467"/>
    <w:rsid w:val="00A13BA8"/>
    <w:rsid w:val="00A207E5"/>
    <w:rsid w:val="00A27F25"/>
    <w:rsid w:val="00A37CDE"/>
    <w:rsid w:val="00A37ECA"/>
    <w:rsid w:val="00A4096D"/>
    <w:rsid w:val="00A44600"/>
    <w:rsid w:val="00A45C06"/>
    <w:rsid w:val="00A527F4"/>
    <w:rsid w:val="00A56C66"/>
    <w:rsid w:val="00A6504C"/>
    <w:rsid w:val="00A66D6D"/>
    <w:rsid w:val="00A77576"/>
    <w:rsid w:val="00A77B92"/>
    <w:rsid w:val="00A80BE1"/>
    <w:rsid w:val="00A870B3"/>
    <w:rsid w:val="00A87D02"/>
    <w:rsid w:val="00A91E07"/>
    <w:rsid w:val="00A96539"/>
    <w:rsid w:val="00AA5ADB"/>
    <w:rsid w:val="00AA731F"/>
    <w:rsid w:val="00AC27C5"/>
    <w:rsid w:val="00AC2E83"/>
    <w:rsid w:val="00AE19AF"/>
    <w:rsid w:val="00AE5D5B"/>
    <w:rsid w:val="00AE6A91"/>
    <w:rsid w:val="00AF28B0"/>
    <w:rsid w:val="00AF4C82"/>
    <w:rsid w:val="00B0179F"/>
    <w:rsid w:val="00B10069"/>
    <w:rsid w:val="00B12A76"/>
    <w:rsid w:val="00B176AC"/>
    <w:rsid w:val="00B17FE8"/>
    <w:rsid w:val="00B24082"/>
    <w:rsid w:val="00B357FE"/>
    <w:rsid w:val="00B35EA6"/>
    <w:rsid w:val="00B451ED"/>
    <w:rsid w:val="00B503FA"/>
    <w:rsid w:val="00B552C5"/>
    <w:rsid w:val="00B63432"/>
    <w:rsid w:val="00B67B34"/>
    <w:rsid w:val="00B82328"/>
    <w:rsid w:val="00B87FF4"/>
    <w:rsid w:val="00B90141"/>
    <w:rsid w:val="00B97AD1"/>
    <w:rsid w:val="00BA4BE7"/>
    <w:rsid w:val="00BB4E38"/>
    <w:rsid w:val="00BB575F"/>
    <w:rsid w:val="00BC1217"/>
    <w:rsid w:val="00BC299F"/>
    <w:rsid w:val="00BC3CBE"/>
    <w:rsid w:val="00BD18E1"/>
    <w:rsid w:val="00BD2046"/>
    <w:rsid w:val="00BD2FDF"/>
    <w:rsid w:val="00BD4D9E"/>
    <w:rsid w:val="00BF2876"/>
    <w:rsid w:val="00C1014C"/>
    <w:rsid w:val="00C16781"/>
    <w:rsid w:val="00C2134D"/>
    <w:rsid w:val="00C324AF"/>
    <w:rsid w:val="00C328B7"/>
    <w:rsid w:val="00C34C11"/>
    <w:rsid w:val="00C40323"/>
    <w:rsid w:val="00C40713"/>
    <w:rsid w:val="00C4460F"/>
    <w:rsid w:val="00C533BD"/>
    <w:rsid w:val="00C60881"/>
    <w:rsid w:val="00C8169E"/>
    <w:rsid w:val="00C952A3"/>
    <w:rsid w:val="00C97A14"/>
    <w:rsid w:val="00C97BFE"/>
    <w:rsid w:val="00CA7828"/>
    <w:rsid w:val="00CB0A61"/>
    <w:rsid w:val="00CB6DCE"/>
    <w:rsid w:val="00CC274A"/>
    <w:rsid w:val="00CD18EB"/>
    <w:rsid w:val="00CD250A"/>
    <w:rsid w:val="00CE535C"/>
    <w:rsid w:val="00CE5CE4"/>
    <w:rsid w:val="00CF306D"/>
    <w:rsid w:val="00D00E0B"/>
    <w:rsid w:val="00D028AF"/>
    <w:rsid w:val="00D10F6E"/>
    <w:rsid w:val="00D13F5A"/>
    <w:rsid w:val="00D24FFF"/>
    <w:rsid w:val="00D30819"/>
    <w:rsid w:val="00D3119D"/>
    <w:rsid w:val="00D3325E"/>
    <w:rsid w:val="00D45729"/>
    <w:rsid w:val="00D52C85"/>
    <w:rsid w:val="00D6591C"/>
    <w:rsid w:val="00D70E2F"/>
    <w:rsid w:val="00D73AD5"/>
    <w:rsid w:val="00D75D3F"/>
    <w:rsid w:val="00D760FE"/>
    <w:rsid w:val="00D762E9"/>
    <w:rsid w:val="00D874F3"/>
    <w:rsid w:val="00DB63FC"/>
    <w:rsid w:val="00DC238C"/>
    <w:rsid w:val="00DC667C"/>
    <w:rsid w:val="00DC6A3E"/>
    <w:rsid w:val="00DD3F86"/>
    <w:rsid w:val="00DD73DD"/>
    <w:rsid w:val="00DD7598"/>
    <w:rsid w:val="00DE23DE"/>
    <w:rsid w:val="00DE3D5D"/>
    <w:rsid w:val="00DE46E2"/>
    <w:rsid w:val="00E121DE"/>
    <w:rsid w:val="00E2265F"/>
    <w:rsid w:val="00E25DA2"/>
    <w:rsid w:val="00E268BF"/>
    <w:rsid w:val="00E26D15"/>
    <w:rsid w:val="00E35164"/>
    <w:rsid w:val="00E44E14"/>
    <w:rsid w:val="00E55FAD"/>
    <w:rsid w:val="00E56AF8"/>
    <w:rsid w:val="00E57E9F"/>
    <w:rsid w:val="00E607F5"/>
    <w:rsid w:val="00E63577"/>
    <w:rsid w:val="00E70108"/>
    <w:rsid w:val="00E7133C"/>
    <w:rsid w:val="00E715B0"/>
    <w:rsid w:val="00E80EB8"/>
    <w:rsid w:val="00E8262B"/>
    <w:rsid w:val="00E839FF"/>
    <w:rsid w:val="00E86B3E"/>
    <w:rsid w:val="00E90B53"/>
    <w:rsid w:val="00EA2B11"/>
    <w:rsid w:val="00EC6132"/>
    <w:rsid w:val="00ED0333"/>
    <w:rsid w:val="00ED0A33"/>
    <w:rsid w:val="00ED3B04"/>
    <w:rsid w:val="00ED64E4"/>
    <w:rsid w:val="00EE4FA5"/>
    <w:rsid w:val="00EF4F9D"/>
    <w:rsid w:val="00F009C1"/>
    <w:rsid w:val="00F01FAD"/>
    <w:rsid w:val="00F045E8"/>
    <w:rsid w:val="00F05659"/>
    <w:rsid w:val="00F13F5D"/>
    <w:rsid w:val="00F240C4"/>
    <w:rsid w:val="00F26819"/>
    <w:rsid w:val="00F270DA"/>
    <w:rsid w:val="00F2728E"/>
    <w:rsid w:val="00F27CA3"/>
    <w:rsid w:val="00F34E39"/>
    <w:rsid w:val="00F51FDB"/>
    <w:rsid w:val="00F56D4B"/>
    <w:rsid w:val="00F61529"/>
    <w:rsid w:val="00F63635"/>
    <w:rsid w:val="00F64843"/>
    <w:rsid w:val="00F71065"/>
    <w:rsid w:val="00F7431E"/>
    <w:rsid w:val="00F8291B"/>
    <w:rsid w:val="00F8339B"/>
    <w:rsid w:val="00F85F60"/>
    <w:rsid w:val="00F944D0"/>
    <w:rsid w:val="00FA3899"/>
    <w:rsid w:val="00FA79E2"/>
    <w:rsid w:val="00FB6CE1"/>
    <w:rsid w:val="00FC102A"/>
    <w:rsid w:val="00FC29A9"/>
    <w:rsid w:val="00FD05BB"/>
    <w:rsid w:val="00FD3857"/>
    <w:rsid w:val="00FD3A39"/>
    <w:rsid w:val="00FD7B05"/>
    <w:rsid w:val="00FE2538"/>
    <w:rsid w:val="00FF6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2396A"/>
  <w15:chartTrackingRefBased/>
  <w15:docId w15:val="{F2168A1C-0027-42D0-BEA7-F3A244C2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ECA"/>
  </w:style>
  <w:style w:type="paragraph" w:styleId="Heading1">
    <w:name w:val="heading 1"/>
    <w:basedOn w:val="Normal"/>
    <w:next w:val="Normal"/>
    <w:link w:val="Heading1Char"/>
    <w:uiPriority w:val="9"/>
    <w:qFormat/>
    <w:rsid w:val="008B6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9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7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245"/>
    <w:pPr>
      <w:autoSpaceDE w:val="0"/>
      <w:autoSpaceDN w:val="0"/>
      <w:adjustRightInd w:val="0"/>
      <w:spacing w:after="0" w:line="240" w:lineRule="auto"/>
    </w:pPr>
    <w:rPr>
      <w:rFonts w:ascii="Montserrat" w:hAnsi="Montserrat" w:cs="Montserrat"/>
      <w:color w:val="000000"/>
      <w:sz w:val="24"/>
      <w:szCs w:val="24"/>
    </w:rPr>
  </w:style>
  <w:style w:type="paragraph" w:customStyle="1" w:styleId="Pa3">
    <w:name w:val="Pa3"/>
    <w:basedOn w:val="Default"/>
    <w:next w:val="Default"/>
    <w:uiPriority w:val="99"/>
    <w:rsid w:val="008B6245"/>
    <w:pPr>
      <w:spacing w:line="401" w:lineRule="atLeast"/>
    </w:pPr>
    <w:rPr>
      <w:rFonts w:cstheme="minorBidi"/>
      <w:color w:val="auto"/>
    </w:rPr>
  </w:style>
  <w:style w:type="paragraph" w:customStyle="1" w:styleId="Pa4">
    <w:name w:val="Pa4"/>
    <w:basedOn w:val="Default"/>
    <w:next w:val="Default"/>
    <w:uiPriority w:val="99"/>
    <w:rsid w:val="008B6245"/>
    <w:pPr>
      <w:spacing w:line="181" w:lineRule="atLeast"/>
    </w:pPr>
    <w:rPr>
      <w:rFonts w:cstheme="minorBidi"/>
      <w:color w:val="auto"/>
    </w:rPr>
  </w:style>
  <w:style w:type="character" w:customStyle="1" w:styleId="A6">
    <w:name w:val="A6"/>
    <w:uiPriority w:val="99"/>
    <w:rsid w:val="008B6245"/>
    <w:rPr>
      <w:rFonts w:cs="Montserrat"/>
      <w:color w:val="353758"/>
      <w:sz w:val="18"/>
      <w:szCs w:val="18"/>
      <w:u w:val="single"/>
    </w:rPr>
  </w:style>
  <w:style w:type="paragraph" w:customStyle="1" w:styleId="Pa8">
    <w:name w:val="Pa8"/>
    <w:basedOn w:val="Default"/>
    <w:next w:val="Default"/>
    <w:uiPriority w:val="99"/>
    <w:rsid w:val="008B6245"/>
    <w:pPr>
      <w:spacing w:line="241" w:lineRule="atLeast"/>
    </w:pPr>
    <w:rPr>
      <w:rFonts w:cstheme="minorBidi"/>
      <w:color w:val="auto"/>
    </w:rPr>
  </w:style>
  <w:style w:type="character" w:customStyle="1" w:styleId="Heading1Char">
    <w:name w:val="Heading 1 Char"/>
    <w:basedOn w:val="DefaultParagraphFont"/>
    <w:link w:val="Heading1"/>
    <w:uiPriority w:val="9"/>
    <w:rsid w:val="008B62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B6245"/>
    <w:pPr>
      <w:ind w:left="720"/>
      <w:contextualSpacing/>
    </w:pPr>
  </w:style>
  <w:style w:type="character" w:styleId="Hyperlink">
    <w:name w:val="Hyperlink"/>
    <w:basedOn w:val="DefaultParagraphFont"/>
    <w:uiPriority w:val="99"/>
    <w:unhideWhenUsed/>
    <w:rsid w:val="00FA79E2"/>
    <w:rPr>
      <w:color w:val="0000FF"/>
      <w:u w:val="single"/>
    </w:rPr>
  </w:style>
  <w:style w:type="character" w:customStyle="1" w:styleId="Heading2Char">
    <w:name w:val="Heading 2 Char"/>
    <w:basedOn w:val="DefaultParagraphFont"/>
    <w:link w:val="Heading2"/>
    <w:uiPriority w:val="9"/>
    <w:rsid w:val="00FA79E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A79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9E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A79E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C238C"/>
    <w:rPr>
      <w:sz w:val="16"/>
      <w:szCs w:val="16"/>
    </w:rPr>
  </w:style>
  <w:style w:type="paragraph" w:styleId="CommentText">
    <w:name w:val="annotation text"/>
    <w:basedOn w:val="Normal"/>
    <w:link w:val="CommentTextChar"/>
    <w:uiPriority w:val="99"/>
    <w:semiHidden/>
    <w:unhideWhenUsed/>
    <w:rsid w:val="00DC238C"/>
    <w:pPr>
      <w:spacing w:line="240" w:lineRule="auto"/>
    </w:pPr>
    <w:rPr>
      <w:sz w:val="20"/>
      <w:szCs w:val="20"/>
    </w:rPr>
  </w:style>
  <w:style w:type="character" w:customStyle="1" w:styleId="CommentTextChar">
    <w:name w:val="Comment Text Char"/>
    <w:basedOn w:val="DefaultParagraphFont"/>
    <w:link w:val="CommentText"/>
    <w:uiPriority w:val="99"/>
    <w:semiHidden/>
    <w:rsid w:val="00DC238C"/>
    <w:rPr>
      <w:sz w:val="20"/>
      <w:szCs w:val="20"/>
    </w:rPr>
  </w:style>
  <w:style w:type="paragraph" w:styleId="CommentSubject">
    <w:name w:val="annotation subject"/>
    <w:basedOn w:val="CommentText"/>
    <w:next w:val="CommentText"/>
    <w:link w:val="CommentSubjectChar"/>
    <w:uiPriority w:val="99"/>
    <w:semiHidden/>
    <w:unhideWhenUsed/>
    <w:rsid w:val="00DC238C"/>
    <w:rPr>
      <w:b/>
      <w:bCs/>
    </w:rPr>
  </w:style>
  <w:style w:type="character" w:customStyle="1" w:styleId="CommentSubjectChar">
    <w:name w:val="Comment Subject Char"/>
    <w:basedOn w:val="CommentTextChar"/>
    <w:link w:val="CommentSubject"/>
    <w:uiPriority w:val="99"/>
    <w:semiHidden/>
    <w:rsid w:val="00DC238C"/>
    <w:rPr>
      <w:b/>
      <w:bCs/>
      <w:sz w:val="20"/>
      <w:szCs w:val="20"/>
    </w:rPr>
  </w:style>
  <w:style w:type="paragraph" w:styleId="BalloonText">
    <w:name w:val="Balloon Text"/>
    <w:basedOn w:val="Normal"/>
    <w:link w:val="BalloonTextChar"/>
    <w:uiPriority w:val="99"/>
    <w:semiHidden/>
    <w:unhideWhenUsed/>
    <w:rsid w:val="00DC2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8C"/>
    <w:rPr>
      <w:rFonts w:ascii="Segoe UI" w:hAnsi="Segoe UI" w:cs="Segoe UI"/>
      <w:sz w:val="18"/>
      <w:szCs w:val="18"/>
    </w:rPr>
  </w:style>
  <w:style w:type="character" w:styleId="FollowedHyperlink">
    <w:name w:val="FollowedHyperlink"/>
    <w:basedOn w:val="DefaultParagraphFont"/>
    <w:uiPriority w:val="99"/>
    <w:semiHidden/>
    <w:unhideWhenUsed/>
    <w:rsid w:val="00BB4E38"/>
    <w:rPr>
      <w:color w:val="954F72" w:themeColor="followedHyperlink"/>
      <w:u w:val="single"/>
    </w:rPr>
  </w:style>
  <w:style w:type="table" w:styleId="TableGrid">
    <w:name w:val="Table Grid"/>
    <w:basedOn w:val="TableNormal"/>
    <w:uiPriority w:val="39"/>
    <w:rsid w:val="00DC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529"/>
  </w:style>
  <w:style w:type="paragraph" w:styleId="Footer">
    <w:name w:val="footer"/>
    <w:basedOn w:val="Normal"/>
    <w:link w:val="FooterChar"/>
    <w:uiPriority w:val="99"/>
    <w:unhideWhenUsed/>
    <w:rsid w:val="00F61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529"/>
  </w:style>
  <w:style w:type="paragraph" w:styleId="BodyText">
    <w:name w:val="Body Text"/>
    <w:basedOn w:val="Normal"/>
    <w:link w:val="BodyTextChar"/>
    <w:uiPriority w:val="1"/>
    <w:semiHidden/>
    <w:unhideWhenUsed/>
    <w:qFormat/>
    <w:rsid w:val="00D3325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D3325E"/>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AE19AF"/>
    <w:rPr>
      <w:color w:val="605E5C"/>
      <w:shd w:val="clear" w:color="auto" w:fill="E1DFDD"/>
    </w:rPr>
  </w:style>
  <w:style w:type="paragraph" w:styleId="NormalWeb">
    <w:name w:val="Normal (Web)"/>
    <w:basedOn w:val="Normal"/>
    <w:uiPriority w:val="99"/>
    <w:unhideWhenUsed/>
    <w:rsid w:val="000601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3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5129">
      <w:bodyDiv w:val="1"/>
      <w:marLeft w:val="0"/>
      <w:marRight w:val="0"/>
      <w:marTop w:val="0"/>
      <w:marBottom w:val="0"/>
      <w:divBdr>
        <w:top w:val="none" w:sz="0" w:space="0" w:color="auto"/>
        <w:left w:val="none" w:sz="0" w:space="0" w:color="auto"/>
        <w:bottom w:val="none" w:sz="0" w:space="0" w:color="auto"/>
        <w:right w:val="none" w:sz="0" w:space="0" w:color="auto"/>
      </w:divBdr>
    </w:div>
    <w:div w:id="584605798">
      <w:bodyDiv w:val="1"/>
      <w:marLeft w:val="0"/>
      <w:marRight w:val="0"/>
      <w:marTop w:val="0"/>
      <w:marBottom w:val="0"/>
      <w:divBdr>
        <w:top w:val="none" w:sz="0" w:space="0" w:color="auto"/>
        <w:left w:val="none" w:sz="0" w:space="0" w:color="auto"/>
        <w:bottom w:val="none" w:sz="0" w:space="0" w:color="auto"/>
        <w:right w:val="none" w:sz="0" w:space="0" w:color="auto"/>
      </w:divBdr>
    </w:div>
    <w:div w:id="644163459">
      <w:bodyDiv w:val="1"/>
      <w:marLeft w:val="0"/>
      <w:marRight w:val="0"/>
      <w:marTop w:val="0"/>
      <w:marBottom w:val="0"/>
      <w:divBdr>
        <w:top w:val="none" w:sz="0" w:space="0" w:color="auto"/>
        <w:left w:val="none" w:sz="0" w:space="0" w:color="auto"/>
        <w:bottom w:val="none" w:sz="0" w:space="0" w:color="auto"/>
        <w:right w:val="none" w:sz="0" w:space="0" w:color="auto"/>
      </w:divBdr>
    </w:div>
    <w:div w:id="1145856206">
      <w:bodyDiv w:val="1"/>
      <w:marLeft w:val="0"/>
      <w:marRight w:val="0"/>
      <w:marTop w:val="0"/>
      <w:marBottom w:val="0"/>
      <w:divBdr>
        <w:top w:val="none" w:sz="0" w:space="0" w:color="auto"/>
        <w:left w:val="none" w:sz="0" w:space="0" w:color="auto"/>
        <w:bottom w:val="none" w:sz="0" w:space="0" w:color="auto"/>
        <w:right w:val="none" w:sz="0" w:space="0" w:color="auto"/>
      </w:divBdr>
    </w:div>
    <w:div w:id="1433435415">
      <w:bodyDiv w:val="1"/>
      <w:marLeft w:val="0"/>
      <w:marRight w:val="0"/>
      <w:marTop w:val="0"/>
      <w:marBottom w:val="0"/>
      <w:divBdr>
        <w:top w:val="none" w:sz="0" w:space="0" w:color="auto"/>
        <w:left w:val="none" w:sz="0" w:space="0" w:color="auto"/>
        <w:bottom w:val="none" w:sz="0" w:space="0" w:color="auto"/>
        <w:right w:val="none" w:sz="0" w:space="0" w:color="auto"/>
      </w:divBdr>
    </w:div>
    <w:div w:id="1872378169">
      <w:bodyDiv w:val="1"/>
      <w:marLeft w:val="0"/>
      <w:marRight w:val="0"/>
      <w:marTop w:val="0"/>
      <w:marBottom w:val="0"/>
      <w:divBdr>
        <w:top w:val="none" w:sz="0" w:space="0" w:color="auto"/>
        <w:left w:val="none" w:sz="0" w:space="0" w:color="auto"/>
        <w:bottom w:val="none" w:sz="0" w:space="0" w:color="auto"/>
        <w:right w:val="none" w:sz="0" w:space="0" w:color="auto"/>
      </w:divBdr>
    </w:div>
    <w:div w:id="19723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meaffairs.gov.au/" TargetMode="External"/><Relationship Id="rId18" Type="http://schemas.openxmlformats.org/officeDocument/2006/relationships/hyperlink" Target="https://mybluesky.org.a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cfcoa.gov.au/fl/divorce/nullity" TargetMode="External"/><Relationship Id="rId17" Type="http://schemas.openxmlformats.org/officeDocument/2006/relationships/hyperlink" Target="https://www.lifeline.org.au/" TargetMode="External"/><Relationship Id="rId2" Type="http://schemas.openxmlformats.org/officeDocument/2006/relationships/customXml" Target="../customXml/item2.xml"/><Relationship Id="rId16" Type="http://schemas.openxmlformats.org/officeDocument/2006/relationships/hyperlink" Target="https://www.relationships.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riage.ag.gov.au/stateofficers/authorities" TargetMode="External"/><Relationship Id="rId5" Type="http://schemas.openxmlformats.org/officeDocument/2006/relationships/settings" Target="settings.xml"/><Relationship Id="rId15" Type="http://schemas.openxmlformats.org/officeDocument/2006/relationships/hyperlink" Target="https://www.familyrelationships.gov.au/" TargetMode="External"/><Relationship Id="rId23" Type="http://schemas.openxmlformats.org/officeDocument/2006/relationships/theme" Target="theme/theme1.xml"/><Relationship Id="rId10" Type="http://schemas.openxmlformats.org/officeDocument/2006/relationships/hyperlink" Target="https://www.ag.gov.au/sites/default/files/2021-08/notice-of-intended-marriage.PDF" TargetMode="External"/><Relationship Id="rId19" Type="http://schemas.openxmlformats.org/officeDocument/2006/relationships/hyperlink" Target="https://www.afp.gov.au/" TargetMode="External"/><Relationship Id="rId4" Type="http://schemas.openxmlformats.org/officeDocument/2006/relationships/styles" Target="styles.xml"/><Relationship Id="rId9" Type="http://schemas.openxmlformats.org/officeDocument/2006/relationships/hyperlink" Target="https://marriage.ag.gov.au/commonwealthcelebrants/all" TargetMode="External"/><Relationship Id="rId14" Type="http://schemas.openxmlformats.org/officeDocument/2006/relationships/hyperlink" Target="https://www.ato.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 D O C U M E N T S ! 5 2 9 2 0 4 2 6 . 1 < / d o c u m e n t i d >  
     < s e n d e r i d > M C L A U H < / s e n d e r i d >  
     < s e n d e r e m a i l > H A R R Y . M C L A U R I N @ A G S . G O V . A U < / s e n d e r e m a i l >  
     < l a s t m o d i f i e d > 2 0 2 4 - 1 0 - 2 4 T 1 0 : 2 1 : 0 0 . 0 0 0 0 0 0 0 + 1 1 : 0 0 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FCDF-6E76-4724-A761-6356059450EA}">
  <ds:schemaRefs>
    <ds:schemaRef ds:uri="http://www.imanage.com/work/xmlschema"/>
  </ds:schemaRefs>
</ds:datastoreItem>
</file>

<file path=customXml/itemProps2.xml><?xml version="1.0" encoding="utf-8"?>
<ds:datastoreItem xmlns:ds="http://schemas.openxmlformats.org/officeDocument/2006/customXml" ds:itemID="{6B76F3D4-1113-4B61-BEF8-4B98E859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1245</Words>
  <Characters>7099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Happily Ever (before and) After</dc:title>
  <dc:subject/>
  <cp:keywords/>
  <dc:description/>
  <cp:lastPrinted>2024-07-29T01:46:00Z</cp:lastPrinted>
  <dcterms:created xsi:type="dcterms:W3CDTF">2024-11-12T07:47:00Z</dcterms:created>
  <dcterms:modified xsi:type="dcterms:W3CDTF">2025-06-10T01:04:00Z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ies>
</file>