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74B31" w14:textId="77777777" w:rsidR="007D6AE1" w:rsidRPr="00473CE4" w:rsidRDefault="0050551A">
      <w:pPr>
        <w:pStyle w:val="Title"/>
        <w:spacing w:before="336"/>
        <w:ind w:left="50"/>
        <w:rPr>
          <w:rFonts w:asciiTheme="minorHAnsi" w:hAnsiTheme="minorHAnsi" w:cstheme="minorHAnsi"/>
        </w:rPr>
      </w:pPr>
      <w:bookmarkStart w:id="0" w:name="Public_Consultation"/>
      <w:bookmarkEnd w:id="0"/>
      <w:r w:rsidRPr="00473CE4">
        <w:rPr>
          <w:rFonts w:asciiTheme="minorHAnsi" w:hAnsiTheme="minorHAnsi" w:cstheme="minorHAnsi"/>
          <w:lang w:val="vi"/>
        </w:rPr>
        <w:t>Tham vấn Cộng đồng</w:t>
      </w:r>
    </w:p>
    <w:p w14:paraId="294C4495" w14:textId="77777777" w:rsidR="003416B4" w:rsidRPr="00473CE4" w:rsidRDefault="0050551A" w:rsidP="003416B4">
      <w:pPr>
        <w:pStyle w:val="Title"/>
        <w:spacing w:before="120" w:after="120"/>
        <w:rPr>
          <w:rFonts w:asciiTheme="minorHAnsi" w:hAnsiTheme="minorHAnsi" w:cstheme="minorHAnsi"/>
          <w:b w:val="0"/>
        </w:rPr>
      </w:pPr>
      <w:bookmarkStart w:id="1" w:name="Enhancing_Civil_Protections_and_Remedies"/>
      <w:bookmarkStart w:id="2" w:name="Privacy_Collection_Notice_and_Consent_Fo"/>
      <w:bookmarkEnd w:id="1"/>
      <w:bookmarkEnd w:id="2"/>
      <w:r w:rsidRPr="00473CE4">
        <w:rPr>
          <w:rFonts w:asciiTheme="minorHAnsi" w:hAnsiTheme="minorHAnsi" w:cstheme="minorHAnsi"/>
          <w:lang w:val="vi"/>
        </w:rPr>
        <w:t xml:space="preserve">Khung Pháp Lý Ra Quyết Định Tự Động </w:t>
      </w:r>
    </w:p>
    <w:p w14:paraId="6DEFE14B" w14:textId="77777777" w:rsidR="007D6AE1" w:rsidRPr="00473CE4" w:rsidRDefault="0050551A">
      <w:pPr>
        <w:pStyle w:val="Title"/>
        <w:spacing w:line="405" w:lineRule="auto"/>
        <w:rPr>
          <w:rFonts w:asciiTheme="minorHAnsi" w:hAnsiTheme="minorHAnsi" w:cstheme="minorHAnsi"/>
        </w:rPr>
      </w:pPr>
      <w:r w:rsidRPr="00473CE4">
        <w:rPr>
          <w:rFonts w:asciiTheme="minorHAnsi" w:hAnsiTheme="minorHAnsi" w:cstheme="minorHAnsi"/>
          <w:u w:val="single"/>
          <w:lang w:val="vi"/>
        </w:rPr>
        <w:t>Thông Báo Thu Thập Thông Tin Riêng Tư Và Giấy Đồng Ý</w:t>
      </w:r>
    </w:p>
    <w:p w14:paraId="26A2D9EE" w14:textId="77777777" w:rsidR="003416B4" w:rsidRPr="00473CE4" w:rsidRDefault="0050551A" w:rsidP="003416B4">
      <w:pPr>
        <w:tabs>
          <w:tab w:val="left" w:pos="3030"/>
        </w:tabs>
        <w:spacing w:before="120" w:after="120"/>
        <w:jc w:val="both"/>
        <w:rPr>
          <w:rFonts w:asciiTheme="minorHAnsi" w:hAnsiTheme="minorHAnsi" w:cstheme="minorHAnsi"/>
          <w:sz w:val="24"/>
          <w:szCs w:val="24"/>
          <w:lang w:val="vi"/>
        </w:rPr>
      </w:pPr>
      <w:bookmarkStart w:id="3" w:name="How_your_personal_information_will_be_co"/>
      <w:bookmarkEnd w:id="3"/>
      <w:r w:rsidRPr="00473CE4">
        <w:rPr>
          <w:rFonts w:asciiTheme="minorHAnsi" w:hAnsiTheme="minorHAnsi" w:cstheme="minorHAnsi"/>
          <w:sz w:val="24"/>
          <w:szCs w:val="24"/>
          <w:lang w:val="vi"/>
        </w:rPr>
        <w:t>Bộ Tổng chưởng lý (bộ, chúng tôi) đang thu thập thông tin (bao gồm thông tin cá nhân) như một phần của quá trình tham vấn để phát triển khung pháp lý nhằm hỗ trợ các cơ quan Chính phủ Úc sử dụng công nghệ ra quyết định tự động (ADM). Thông tin quý vị cung cấp sẽ giúp chúng tôi xác định xu hướng dữ liệu khác nhau giữa các nhóm khác nhau để cung cấp thông tin cho việc phát triển khung pháp lý.</w:t>
      </w:r>
    </w:p>
    <w:p w14:paraId="508F57A7" w14:textId="77777777" w:rsidR="003416B4" w:rsidRPr="00A17115" w:rsidRDefault="0050551A" w:rsidP="003416B4">
      <w:pPr>
        <w:tabs>
          <w:tab w:val="left" w:pos="3435"/>
        </w:tabs>
        <w:jc w:val="both"/>
        <w:rPr>
          <w:rFonts w:asciiTheme="minorHAnsi" w:hAnsiTheme="minorHAnsi" w:cstheme="minorHAnsi"/>
          <w:spacing w:val="-1"/>
          <w:sz w:val="24"/>
          <w:szCs w:val="24"/>
          <w:lang w:val="vi"/>
        </w:rPr>
      </w:pPr>
      <w:r w:rsidRPr="00A17115">
        <w:rPr>
          <w:rFonts w:asciiTheme="minorHAnsi" w:hAnsiTheme="minorHAnsi" w:cstheme="minorHAnsi"/>
          <w:spacing w:val="-1"/>
          <w:sz w:val="24"/>
          <w:szCs w:val="24"/>
          <w:lang w:val="vi"/>
        </w:rPr>
        <w:t xml:space="preserve">Quyền riêng tư và bảo mật thông tin cá nhân của quý vị rất quan trọng đối với chúng tôi, và được pháp luật bảo vệ. Bộ tuân thủ </w:t>
      </w:r>
      <w:r w:rsidRPr="00A17115">
        <w:rPr>
          <w:rFonts w:asciiTheme="minorHAnsi" w:hAnsiTheme="minorHAnsi" w:cstheme="minorHAnsi"/>
          <w:i/>
          <w:iCs/>
          <w:spacing w:val="-1"/>
          <w:sz w:val="24"/>
          <w:szCs w:val="24"/>
          <w:lang w:val="vi"/>
        </w:rPr>
        <w:t>Privacy Act (Đạo luật về Quyền riêng tư) năm 1988</w:t>
      </w:r>
      <w:r w:rsidRPr="00A17115">
        <w:rPr>
          <w:rFonts w:asciiTheme="minorHAnsi" w:hAnsiTheme="minorHAnsi" w:cstheme="minorHAnsi"/>
          <w:spacing w:val="-1"/>
          <w:sz w:val="24"/>
          <w:szCs w:val="24"/>
          <w:lang w:val="vi"/>
        </w:rPr>
        <w:t xml:space="preserve">, bao gồm </w:t>
      </w:r>
      <w:r w:rsidRPr="00A17115">
        <w:rPr>
          <w:rFonts w:asciiTheme="minorHAnsi" w:hAnsiTheme="minorHAnsi" w:cstheme="minorHAnsi"/>
          <w:i/>
          <w:iCs/>
          <w:spacing w:val="-1"/>
          <w:sz w:val="24"/>
          <w:szCs w:val="24"/>
          <w:lang w:val="vi"/>
        </w:rPr>
        <w:t>Australian Privacy Principles (các Nguyên tắc về Quyền riêng tư của Úc)</w:t>
      </w:r>
      <w:r w:rsidRPr="00A17115">
        <w:rPr>
          <w:rFonts w:asciiTheme="minorHAnsi" w:hAnsiTheme="minorHAnsi" w:cstheme="minorHAnsi"/>
          <w:spacing w:val="-1"/>
          <w:sz w:val="24"/>
          <w:szCs w:val="24"/>
          <w:lang w:val="vi"/>
        </w:rPr>
        <w:t xml:space="preserve"> (APP). Các Nguyên tắc về Quyền riêng tư của Úc (APP) đặt ra các tiêu chuẩn, quyền và nghĩa vụ về cách chúng tôi xử lý và lưu giữ thông tin cá nhân của mọi người. Điều này bao gồm cách chúng tôi thu thập, lưu trữ, sử dụng, tiết lộ, đảm bảo chất lượng và bảo mật thông tin cá nhân, cũng như quyền truy cập hoặc chỉnh sửa thông tin cá nhân của quý vị.</w:t>
      </w:r>
    </w:p>
    <w:p w14:paraId="2622737E" w14:textId="77777777" w:rsidR="007D6AE1" w:rsidRPr="00473CE4" w:rsidRDefault="0050551A" w:rsidP="003416B4">
      <w:pPr>
        <w:pStyle w:val="Heading1"/>
        <w:spacing w:before="120" w:after="120"/>
        <w:ind w:left="0"/>
        <w:jc w:val="left"/>
        <w:rPr>
          <w:rFonts w:asciiTheme="minorHAnsi" w:hAnsiTheme="minorHAnsi" w:cstheme="minorHAnsi"/>
          <w:u w:val="none"/>
          <w:lang w:val="vi"/>
        </w:rPr>
      </w:pPr>
      <w:r w:rsidRPr="00473CE4">
        <w:rPr>
          <w:rFonts w:asciiTheme="minorHAnsi" w:hAnsiTheme="minorHAnsi" w:cstheme="minorHAnsi"/>
          <w:lang w:val="vi"/>
        </w:rPr>
        <w:t>Thông tin cá nhân của quý vị sẽ được thu thập như thế nào</w:t>
      </w:r>
    </w:p>
    <w:p w14:paraId="12B569BD" w14:textId="77777777" w:rsidR="00632B3D" w:rsidRPr="00473CE4" w:rsidRDefault="0050551A" w:rsidP="00632B3D">
      <w:pPr>
        <w:pStyle w:val="ListParagraph"/>
        <w:numPr>
          <w:ilvl w:val="0"/>
          <w:numId w:val="3"/>
        </w:numPr>
        <w:rPr>
          <w:rFonts w:asciiTheme="minorHAnsi" w:hAnsiTheme="minorHAnsi" w:cstheme="minorHAnsi"/>
          <w:sz w:val="24"/>
          <w:szCs w:val="24"/>
          <w:lang w:val="vi"/>
        </w:rPr>
      </w:pPr>
      <w:bookmarkStart w:id="4" w:name="If_we_don’t_collect_your_personal_inform"/>
      <w:bookmarkEnd w:id="4"/>
      <w:r w:rsidRPr="00473CE4">
        <w:rPr>
          <w:rFonts w:asciiTheme="minorHAnsi" w:hAnsiTheme="minorHAnsi" w:cstheme="minorHAnsi"/>
          <w:sz w:val="24"/>
          <w:szCs w:val="24"/>
          <w:lang w:val="vi"/>
        </w:rPr>
        <w:t>Quý vị sẽ cần nêu rõ liệu quý vị đang cung cấp thông tin hoặc trả lời khảo sát với tư cách là cá nhân hay người đại diện cho một tổ chức.</w:t>
      </w:r>
    </w:p>
    <w:p w14:paraId="54A63DA4" w14:textId="77777777" w:rsidR="00923A1F" w:rsidRPr="00473CE4" w:rsidRDefault="0050551A" w:rsidP="00F83394">
      <w:pPr>
        <w:pStyle w:val="ListParagraph"/>
        <w:numPr>
          <w:ilvl w:val="0"/>
          <w:numId w:val="3"/>
        </w:numPr>
        <w:rPr>
          <w:rFonts w:asciiTheme="minorHAnsi" w:hAnsiTheme="minorHAnsi" w:cstheme="minorHAnsi"/>
          <w:sz w:val="24"/>
          <w:szCs w:val="24"/>
          <w:lang w:val="vi"/>
        </w:rPr>
      </w:pPr>
      <w:r w:rsidRPr="00473CE4">
        <w:rPr>
          <w:rFonts w:asciiTheme="minorHAnsi" w:hAnsiTheme="minorHAnsi" w:cstheme="minorHAnsi"/>
          <w:sz w:val="24"/>
          <w:szCs w:val="24"/>
          <w:lang w:val="vi"/>
        </w:rPr>
        <w:t>Nếu quý vị tham gia chương trình tham vấn bằng cách cung cấp thông tin trực tuyến, chúng tôi sẽ yêu cầu thông tin về</w:t>
      </w:r>
    </w:p>
    <w:p w14:paraId="0897AF72" w14:textId="77777777" w:rsidR="00632B3D" w:rsidRPr="00473CE4" w:rsidRDefault="0050551A" w:rsidP="00632B3D">
      <w:pPr>
        <w:pStyle w:val="ListParagraph"/>
        <w:numPr>
          <w:ilvl w:val="1"/>
          <w:numId w:val="3"/>
        </w:numPr>
        <w:rPr>
          <w:rFonts w:asciiTheme="minorHAnsi" w:hAnsiTheme="minorHAnsi" w:cstheme="minorHAnsi"/>
          <w:sz w:val="24"/>
          <w:szCs w:val="24"/>
          <w:lang w:val="vi"/>
        </w:rPr>
      </w:pPr>
      <w:r w:rsidRPr="00473CE4">
        <w:rPr>
          <w:rFonts w:asciiTheme="minorHAnsi" w:hAnsiTheme="minorHAnsi" w:cstheme="minorHAnsi"/>
          <w:sz w:val="24"/>
          <w:szCs w:val="24"/>
          <w:lang w:val="vi"/>
        </w:rPr>
        <w:t>tên và địa chỉ email của quý vị,</w:t>
      </w:r>
    </w:p>
    <w:p w14:paraId="3E326D59" w14:textId="77777777" w:rsidR="00E6711D" w:rsidRPr="00473CE4" w:rsidRDefault="0050551A" w:rsidP="00923A1F">
      <w:pPr>
        <w:pStyle w:val="ListParagraph"/>
        <w:numPr>
          <w:ilvl w:val="1"/>
          <w:numId w:val="3"/>
        </w:numPr>
        <w:rPr>
          <w:rFonts w:asciiTheme="minorHAnsi" w:hAnsiTheme="minorHAnsi" w:cstheme="minorHAnsi"/>
          <w:sz w:val="24"/>
          <w:szCs w:val="24"/>
          <w:lang w:val="vi"/>
        </w:rPr>
      </w:pPr>
      <w:r w:rsidRPr="00473CE4">
        <w:rPr>
          <w:rFonts w:asciiTheme="minorHAnsi" w:hAnsiTheme="minorHAnsi" w:cstheme="minorHAnsi"/>
          <w:sz w:val="24"/>
          <w:szCs w:val="24"/>
          <w:lang w:val="vi"/>
        </w:rPr>
        <w:t>thông tin nhân khẩu học liên quan đến việc quý vị có nói ngôn ngữ nào khác ngoài tiếng Anh ở nhà hay không, quốc gia nơi sinh và nghề nghiệp của quý vị.</w:t>
      </w:r>
    </w:p>
    <w:p w14:paraId="2F99CD5E" w14:textId="77777777" w:rsidR="00F83394" w:rsidRPr="00473CE4" w:rsidRDefault="0050551A" w:rsidP="00F83394">
      <w:pPr>
        <w:pStyle w:val="ListParagraph"/>
        <w:numPr>
          <w:ilvl w:val="0"/>
          <w:numId w:val="3"/>
        </w:numPr>
        <w:rPr>
          <w:rFonts w:asciiTheme="minorHAnsi" w:hAnsiTheme="minorHAnsi" w:cstheme="minorHAnsi"/>
          <w:sz w:val="24"/>
          <w:szCs w:val="24"/>
          <w:lang w:val="vi"/>
        </w:rPr>
      </w:pPr>
      <w:r w:rsidRPr="00473CE4">
        <w:rPr>
          <w:rFonts w:asciiTheme="minorHAnsi" w:hAnsiTheme="minorHAnsi" w:cstheme="minorHAnsi"/>
          <w:sz w:val="24"/>
          <w:szCs w:val="24"/>
          <w:lang w:val="vi"/>
        </w:rPr>
        <w:t>Qua sự tham gia vào cuộc khảo sát trực tuyến của quý vị, chúng tôi sẽ yêu cầu thông tin về:</w:t>
      </w:r>
    </w:p>
    <w:p w14:paraId="3A68676A" w14:textId="77777777" w:rsidR="00632B3D" w:rsidRPr="00473CE4" w:rsidRDefault="0050551A" w:rsidP="00632B3D">
      <w:pPr>
        <w:pStyle w:val="ListParagraph"/>
        <w:numPr>
          <w:ilvl w:val="1"/>
          <w:numId w:val="3"/>
        </w:numPr>
        <w:rPr>
          <w:rFonts w:asciiTheme="minorHAnsi" w:hAnsiTheme="minorHAnsi" w:cstheme="minorHAnsi"/>
          <w:sz w:val="24"/>
          <w:szCs w:val="24"/>
          <w:lang w:val="vi"/>
        </w:rPr>
      </w:pPr>
      <w:bookmarkStart w:id="5" w:name="_Hlk178255476"/>
      <w:r w:rsidRPr="00473CE4">
        <w:rPr>
          <w:rFonts w:asciiTheme="minorHAnsi" w:hAnsiTheme="minorHAnsi" w:cstheme="minorHAnsi"/>
          <w:sz w:val="24"/>
          <w:szCs w:val="24"/>
          <w:lang w:val="vi"/>
        </w:rPr>
        <w:t>tên và địa chỉ email của quý vị,</w:t>
      </w:r>
    </w:p>
    <w:bookmarkEnd w:id="5"/>
    <w:p w14:paraId="5254264C" w14:textId="77777777" w:rsidR="00F83394" w:rsidRPr="00473CE4" w:rsidRDefault="0050551A" w:rsidP="00F83394">
      <w:pPr>
        <w:pStyle w:val="ListParagraph"/>
        <w:numPr>
          <w:ilvl w:val="1"/>
          <w:numId w:val="3"/>
        </w:numPr>
        <w:rPr>
          <w:rFonts w:asciiTheme="minorHAnsi" w:hAnsiTheme="minorHAnsi" w:cstheme="minorHAnsi"/>
          <w:sz w:val="24"/>
          <w:szCs w:val="24"/>
          <w:lang w:val="vi"/>
        </w:rPr>
      </w:pPr>
      <w:r w:rsidRPr="00473CE4">
        <w:rPr>
          <w:rFonts w:asciiTheme="minorHAnsi" w:hAnsiTheme="minorHAnsi" w:cstheme="minorHAnsi"/>
          <w:sz w:val="24"/>
          <w:szCs w:val="24"/>
          <w:lang w:val="vi"/>
        </w:rPr>
        <w:t xml:space="preserve">thông tin địa lý và nhân khẩu học, liên quan đến độ tuổi, giới tính, khuynh hướng tính dục, chủng tộc, nền tảng văn hóa, nếu quý vị xác định mình là người khuyết tật, tiểu bang cư trú và nếu quý vị sống ở vùng nông thôn, vùng sâu vùng xa. </w:t>
      </w:r>
    </w:p>
    <w:p w14:paraId="014E14D2" w14:textId="4E55361C" w:rsidR="003416B4" w:rsidRPr="00473CE4" w:rsidRDefault="0050551A" w:rsidP="004D53DF">
      <w:pPr>
        <w:pStyle w:val="ListParagraph"/>
        <w:numPr>
          <w:ilvl w:val="0"/>
          <w:numId w:val="3"/>
        </w:numPr>
        <w:rPr>
          <w:rFonts w:asciiTheme="minorHAnsi" w:hAnsiTheme="minorHAnsi" w:cstheme="minorHAnsi"/>
          <w:sz w:val="24"/>
          <w:szCs w:val="24"/>
          <w:lang w:val="vi"/>
        </w:rPr>
      </w:pPr>
      <w:r w:rsidRPr="00473CE4">
        <w:rPr>
          <w:rFonts w:asciiTheme="minorHAnsi" w:hAnsiTheme="minorHAnsi" w:cstheme="minorHAnsi"/>
          <w:sz w:val="24"/>
          <w:szCs w:val="24"/>
          <w:lang w:val="vi"/>
        </w:rPr>
        <w:t xml:space="preserve">Việc cung cấp các thông tin còn lại nêu trên là tự nguyện. Quý vị có thể chọn </w:t>
      </w:r>
      <w:r w:rsidR="00C868E8" w:rsidRPr="00473CE4">
        <w:rPr>
          <w:rFonts w:asciiTheme="minorHAnsi" w:hAnsiTheme="minorHAnsi" w:cstheme="minorHAnsi"/>
          <w:sz w:val="24"/>
          <w:szCs w:val="24"/>
          <w:lang w:val="vi"/>
        </w:rPr>
        <w:t>“</w:t>
      </w:r>
      <w:r w:rsidRPr="00473CE4">
        <w:rPr>
          <w:rFonts w:asciiTheme="minorHAnsi" w:hAnsiTheme="minorHAnsi" w:cstheme="minorHAnsi"/>
          <w:sz w:val="24"/>
          <w:szCs w:val="24"/>
          <w:lang w:val="vi"/>
        </w:rPr>
        <w:t>không thích trả lời</w:t>
      </w:r>
      <w:r w:rsidR="00C868E8" w:rsidRPr="00473CE4">
        <w:rPr>
          <w:rFonts w:asciiTheme="minorHAnsi" w:hAnsiTheme="minorHAnsi" w:cstheme="minorHAnsi"/>
          <w:sz w:val="24"/>
          <w:szCs w:val="24"/>
          <w:lang w:val="vi"/>
        </w:rPr>
        <w:t>”</w:t>
      </w:r>
      <w:r w:rsidRPr="00473CE4">
        <w:rPr>
          <w:rFonts w:asciiTheme="minorHAnsi" w:hAnsiTheme="minorHAnsi" w:cstheme="minorHAnsi"/>
          <w:sz w:val="24"/>
          <w:szCs w:val="24"/>
          <w:lang w:val="vi"/>
        </w:rPr>
        <w:t xml:space="preserve"> để trả lời những câu hỏi này. Nếu quý vị chọn không cung cấp thông tin cá nhân này, chúng tôi vẫn có thể xem xét phản hồi trực tuyến của quý vị đối với khảo sát và/hoặc nội dung quý vị gửi.</w:t>
      </w:r>
    </w:p>
    <w:p w14:paraId="2B815C49" w14:textId="77777777" w:rsidR="003416B4" w:rsidRPr="00473CE4" w:rsidRDefault="0050551A" w:rsidP="00C80C06">
      <w:pPr>
        <w:pStyle w:val="ListParagraph"/>
        <w:numPr>
          <w:ilvl w:val="0"/>
          <w:numId w:val="3"/>
        </w:numPr>
        <w:ind w:hanging="357"/>
        <w:rPr>
          <w:rFonts w:asciiTheme="minorHAnsi" w:hAnsiTheme="minorHAnsi" w:cstheme="minorHAnsi"/>
          <w:sz w:val="24"/>
          <w:szCs w:val="24"/>
          <w:lang w:val="vi"/>
        </w:rPr>
      </w:pPr>
      <w:r w:rsidRPr="00473CE4">
        <w:rPr>
          <w:rFonts w:asciiTheme="minorHAnsi" w:hAnsiTheme="minorHAnsi" w:cstheme="minorHAnsi"/>
          <w:sz w:val="24"/>
          <w:szCs w:val="24"/>
          <w:lang w:val="vi"/>
        </w:rPr>
        <w:t>Nếu quý vị gửi email đến bộ, bộ sẽ có hồ sơ về địa chỉ email và tên của quý vị nếu quý vị chọn cung cấp.</w:t>
      </w:r>
    </w:p>
    <w:p w14:paraId="1CBE2581" w14:textId="77777777" w:rsidR="003416B4" w:rsidRPr="00473CE4" w:rsidRDefault="0050551A" w:rsidP="00C80C06">
      <w:pPr>
        <w:pStyle w:val="ListParagraph"/>
        <w:numPr>
          <w:ilvl w:val="0"/>
          <w:numId w:val="3"/>
        </w:numPr>
        <w:ind w:hanging="357"/>
        <w:rPr>
          <w:rFonts w:asciiTheme="minorHAnsi" w:hAnsiTheme="minorHAnsi" w:cstheme="minorHAnsi"/>
          <w:sz w:val="24"/>
          <w:szCs w:val="24"/>
          <w:lang w:val="vi"/>
        </w:rPr>
      </w:pPr>
      <w:r w:rsidRPr="00473CE4">
        <w:rPr>
          <w:rFonts w:asciiTheme="minorHAnsi" w:hAnsiTheme="minorHAnsi" w:cstheme="minorHAnsi"/>
          <w:sz w:val="24"/>
          <w:szCs w:val="24"/>
          <w:lang w:val="vi"/>
        </w:rPr>
        <w:t>Quý vị có thể được mời tham gia cuộc họp tham vấn có mục tiêu cụ thể. Nếu quý vị tham gia cuộc họp tham vấn có mục tiêu, bộ có thể thu thập địa chỉ email của quý vị để gửi giấy mời, cũng như tên của quý vị, nếu quý vị chọn cung cấp thông tin này. Quý vị có thể tham gia các cuộc họp tư vấn bằng cách sử dụng biệt danh.</w:t>
      </w:r>
    </w:p>
    <w:p w14:paraId="45B181B2" w14:textId="77777777" w:rsidR="007D6AE1" w:rsidRPr="00473CE4" w:rsidRDefault="0050551A" w:rsidP="00D93170">
      <w:pPr>
        <w:pStyle w:val="Heading1"/>
        <w:pageBreakBefore/>
        <w:spacing w:before="120" w:after="120"/>
        <w:ind w:left="0"/>
        <w:rPr>
          <w:rFonts w:asciiTheme="minorHAnsi" w:hAnsiTheme="minorHAnsi" w:cstheme="minorHAnsi"/>
          <w:u w:val="none"/>
          <w:lang w:val="vi"/>
        </w:rPr>
      </w:pPr>
      <w:bookmarkStart w:id="6" w:name="How_your_personal_information_will_be_us"/>
      <w:bookmarkEnd w:id="6"/>
      <w:r w:rsidRPr="00473CE4">
        <w:rPr>
          <w:rFonts w:asciiTheme="minorHAnsi" w:hAnsiTheme="minorHAnsi" w:cstheme="minorHAnsi"/>
          <w:lang w:val="vi"/>
        </w:rPr>
        <w:lastRenderedPageBreak/>
        <w:t>Thông tin của quý vị sẽ được sử dụng như thế nào</w:t>
      </w:r>
    </w:p>
    <w:p w14:paraId="45C951DC" w14:textId="77777777" w:rsidR="00D70BFB" w:rsidRPr="00473CE4" w:rsidRDefault="0050551A" w:rsidP="00D70BFB">
      <w:pPr>
        <w:rPr>
          <w:rFonts w:asciiTheme="minorHAnsi" w:hAnsiTheme="minorHAnsi" w:cstheme="minorHAnsi"/>
          <w:i/>
          <w:iCs/>
          <w:sz w:val="24"/>
          <w:szCs w:val="24"/>
          <w:lang w:val="vi"/>
        </w:rPr>
      </w:pPr>
      <w:bookmarkStart w:id="7" w:name="Who_your_personal_information_may_be_dis"/>
      <w:bookmarkEnd w:id="7"/>
      <w:r w:rsidRPr="00473CE4">
        <w:rPr>
          <w:rFonts w:asciiTheme="minorHAnsi" w:hAnsiTheme="minorHAnsi" w:cstheme="minorHAnsi"/>
          <w:i/>
          <w:iCs/>
          <w:sz w:val="24"/>
          <w:szCs w:val="24"/>
          <w:lang w:val="vi"/>
        </w:rPr>
        <w:t>Các ý kiến phản hồi của khảo sát trực tuyến</w:t>
      </w:r>
    </w:p>
    <w:p w14:paraId="57562BF4" w14:textId="44BC236B" w:rsidR="0068171F" w:rsidRPr="00473CE4" w:rsidRDefault="0050551A" w:rsidP="00D70BFB">
      <w:pPr>
        <w:pStyle w:val="ListParagraph"/>
        <w:numPr>
          <w:ilvl w:val="0"/>
          <w:numId w:val="6"/>
        </w:numPr>
        <w:rPr>
          <w:rFonts w:asciiTheme="minorHAnsi" w:hAnsiTheme="minorHAnsi" w:cstheme="minorHAnsi"/>
          <w:sz w:val="24"/>
          <w:szCs w:val="24"/>
          <w:lang w:val="vi"/>
        </w:rPr>
      </w:pPr>
      <w:r w:rsidRPr="00473CE4">
        <w:rPr>
          <w:rFonts w:asciiTheme="minorHAnsi" w:hAnsiTheme="minorHAnsi" w:cstheme="minorHAnsi"/>
          <w:sz w:val="24"/>
          <w:szCs w:val="24"/>
          <w:lang w:val="vi"/>
        </w:rPr>
        <w:t xml:space="preserve">Khi quý vị tham gia khảo sát trực tuyến, nghĩa là quý vị đồng ý cho phép bộ thu thập và sử dụng dữ liệu. Ý kiến phản hồi của từng cá nhân trong cuộc khảo sát trực tuyến sẽ không được công bố. Dữ liệu tổng hợp thu thập được từ các ý kiến phản hồi khảo sát trực tuyến có thể được công bố để cung cấp sự hiểu biết, xu hướng và phát hiện chung từ cuộc khảo sát (ví dụ: </w:t>
      </w:r>
      <w:r w:rsidR="00C868E8" w:rsidRPr="00473CE4">
        <w:rPr>
          <w:rFonts w:asciiTheme="minorHAnsi" w:hAnsiTheme="minorHAnsi" w:cstheme="minorHAnsi"/>
          <w:sz w:val="24"/>
          <w:szCs w:val="24"/>
          <w:lang w:val="vi"/>
        </w:rPr>
        <w:t>‘</w:t>
      </w:r>
      <w:r w:rsidRPr="00473CE4">
        <w:rPr>
          <w:rFonts w:asciiTheme="minorHAnsi" w:hAnsiTheme="minorHAnsi" w:cstheme="minorHAnsi"/>
          <w:sz w:val="24"/>
          <w:szCs w:val="24"/>
          <w:lang w:val="vi"/>
        </w:rPr>
        <w:t>ba mươi sáu phần trăm người phản hồi cho biết họ đến từ NSW</w:t>
      </w:r>
      <w:r w:rsidR="00C868E8" w:rsidRPr="00473CE4">
        <w:rPr>
          <w:rFonts w:asciiTheme="minorHAnsi" w:hAnsiTheme="minorHAnsi" w:cstheme="minorHAnsi"/>
          <w:sz w:val="24"/>
          <w:szCs w:val="24"/>
          <w:lang w:val="vi"/>
        </w:rPr>
        <w:t>’</w:t>
      </w:r>
      <w:r w:rsidRPr="00473CE4">
        <w:rPr>
          <w:rFonts w:asciiTheme="minorHAnsi" w:hAnsiTheme="minorHAnsi" w:cstheme="minorHAnsi"/>
          <w:sz w:val="24"/>
          <w:szCs w:val="24"/>
          <w:lang w:val="vi"/>
        </w:rPr>
        <w:t>). Tương tự như vậy, bản tóm tắt hợp nhất mọi ý kiến phản hồi bằng văn bản cho cuộc khảo sát trực tuyến cũng có thể được công bố.</w:t>
      </w:r>
    </w:p>
    <w:p w14:paraId="1FE110FA" w14:textId="77777777" w:rsidR="007E2F5F" w:rsidRPr="00473CE4" w:rsidRDefault="0050551A" w:rsidP="007E2F5F">
      <w:pPr>
        <w:pStyle w:val="ListParagraph"/>
        <w:numPr>
          <w:ilvl w:val="0"/>
          <w:numId w:val="6"/>
        </w:numPr>
        <w:rPr>
          <w:rFonts w:asciiTheme="minorHAnsi" w:hAnsiTheme="minorHAnsi" w:cstheme="minorHAnsi"/>
          <w:sz w:val="24"/>
          <w:szCs w:val="24"/>
          <w:lang w:val="vi"/>
        </w:rPr>
      </w:pPr>
      <w:r w:rsidRPr="00473CE4">
        <w:rPr>
          <w:rFonts w:asciiTheme="minorHAnsi" w:hAnsiTheme="minorHAnsi" w:cstheme="minorHAnsi"/>
          <w:sz w:val="24"/>
          <w:szCs w:val="24"/>
          <w:lang w:val="vi"/>
        </w:rPr>
        <w:t>Nếu quý vị chọn cung cấp thông tin cá nhân của mình, chúng tôi có thể sử dụng thông tin này để liên hệ với quý vị nếu có thắc mắc về phản hồi của quý vị.</w:t>
      </w:r>
    </w:p>
    <w:p w14:paraId="1854F86D" w14:textId="77777777" w:rsidR="00D70BFB" w:rsidRPr="00473CE4" w:rsidRDefault="0050551A" w:rsidP="00D70BFB">
      <w:pPr>
        <w:ind w:left="142"/>
        <w:rPr>
          <w:rFonts w:asciiTheme="minorHAnsi" w:hAnsiTheme="minorHAnsi" w:cstheme="minorHAnsi"/>
          <w:i/>
          <w:iCs/>
          <w:sz w:val="24"/>
          <w:szCs w:val="24"/>
          <w:lang w:val="vi"/>
        </w:rPr>
      </w:pPr>
      <w:r w:rsidRPr="00473CE4">
        <w:rPr>
          <w:rFonts w:asciiTheme="minorHAnsi" w:hAnsiTheme="minorHAnsi" w:cstheme="minorHAnsi"/>
          <w:i/>
          <w:iCs/>
          <w:sz w:val="24"/>
          <w:szCs w:val="24"/>
          <w:lang w:val="vi"/>
        </w:rPr>
        <w:t>Bài gửi cho chương trình tham vấn</w:t>
      </w:r>
    </w:p>
    <w:p w14:paraId="0ECB2A85" w14:textId="77777777" w:rsidR="007E2F5F" w:rsidRPr="00473CE4" w:rsidRDefault="0050551A" w:rsidP="007E2F5F">
      <w:pPr>
        <w:pStyle w:val="ListParagraph"/>
        <w:numPr>
          <w:ilvl w:val="0"/>
          <w:numId w:val="6"/>
        </w:numPr>
        <w:rPr>
          <w:rFonts w:asciiTheme="minorHAnsi" w:hAnsiTheme="minorHAnsi" w:cstheme="minorHAnsi"/>
          <w:sz w:val="24"/>
          <w:szCs w:val="24"/>
          <w:lang w:val="vi"/>
        </w:rPr>
      </w:pPr>
      <w:r w:rsidRPr="00473CE4">
        <w:rPr>
          <w:rFonts w:asciiTheme="minorHAnsi" w:hAnsiTheme="minorHAnsi" w:cstheme="minorHAnsi"/>
          <w:sz w:val="24"/>
          <w:szCs w:val="24"/>
          <w:lang w:val="vi"/>
        </w:rPr>
        <w:t>Nếu quý vị đưa thông tin cá nhân vào bài gửi và đồng ý công bố bài gửi đó, thì thông tin cá nhân của quý vị có thể được công bố. Ví dụ, nếu quý vị ghi tên mình vào trang tiêu đề của bài gửi hoặc đưa thông tin cá nhân vào nội dung bài gửi.</w:t>
      </w:r>
    </w:p>
    <w:p w14:paraId="232AD748" w14:textId="77777777" w:rsidR="007E2F5F" w:rsidRPr="00473CE4" w:rsidRDefault="0050551A" w:rsidP="007E2F5F">
      <w:pPr>
        <w:pStyle w:val="ListParagraph"/>
        <w:numPr>
          <w:ilvl w:val="0"/>
          <w:numId w:val="6"/>
        </w:numPr>
        <w:rPr>
          <w:rFonts w:asciiTheme="minorHAnsi" w:hAnsiTheme="minorHAnsi" w:cstheme="minorHAnsi"/>
          <w:sz w:val="24"/>
          <w:szCs w:val="24"/>
          <w:lang w:val="vi"/>
        </w:rPr>
      </w:pPr>
      <w:r w:rsidRPr="00473CE4">
        <w:rPr>
          <w:rFonts w:asciiTheme="minorHAnsi" w:hAnsiTheme="minorHAnsi" w:cstheme="minorHAnsi"/>
          <w:sz w:val="24"/>
          <w:szCs w:val="24"/>
          <w:lang w:val="vi"/>
        </w:rPr>
        <w:t>Nếu quý vị không đồng ý công bố thông tin cá nhân của mình, chúng tôi sẽ xóa thông tin cá nhân trong mọi báo cáo, bài gửi hoặc tóm tắt trước khi chia sẻ với các cơ quan chính phủ khác tham gia vào công việc xây dựng khung quản lý ADM. Điều này bao gồm thông tin cá nhân của bên thứ ba.</w:t>
      </w:r>
    </w:p>
    <w:p w14:paraId="3D91AA04" w14:textId="77777777" w:rsidR="00D70BFB" w:rsidRPr="00473CE4" w:rsidRDefault="0050551A" w:rsidP="00D70BFB">
      <w:pPr>
        <w:ind w:left="142"/>
        <w:rPr>
          <w:rFonts w:asciiTheme="minorHAnsi" w:hAnsiTheme="minorHAnsi" w:cstheme="minorHAnsi"/>
          <w:i/>
          <w:iCs/>
          <w:sz w:val="24"/>
          <w:szCs w:val="24"/>
        </w:rPr>
      </w:pPr>
      <w:r w:rsidRPr="00473CE4">
        <w:rPr>
          <w:rFonts w:asciiTheme="minorHAnsi" w:hAnsiTheme="minorHAnsi" w:cstheme="minorHAnsi"/>
          <w:i/>
          <w:iCs/>
          <w:sz w:val="24"/>
          <w:szCs w:val="24"/>
          <w:lang w:val="vi"/>
        </w:rPr>
        <w:t>Thông tin về bên thứ ba</w:t>
      </w:r>
    </w:p>
    <w:p w14:paraId="18343286" w14:textId="77777777" w:rsidR="003416B4" w:rsidRPr="00473CE4" w:rsidRDefault="0050551A" w:rsidP="009A1088">
      <w:pPr>
        <w:pStyle w:val="ListParagraph"/>
        <w:numPr>
          <w:ilvl w:val="0"/>
          <w:numId w:val="6"/>
        </w:numPr>
        <w:rPr>
          <w:rFonts w:asciiTheme="minorHAnsi" w:hAnsiTheme="minorHAnsi" w:cstheme="minorHAnsi"/>
          <w:sz w:val="24"/>
          <w:szCs w:val="24"/>
        </w:rPr>
      </w:pPr>
      <w:r w:rsidRPr="00473CE4">
        <w:rPr>
          <w:rFonts w:asciiTheme="minorHAnsi" w:hAnsiTheme="minorHAnsi" w:cstheme="minorHAnsi"/>
          <w:sz w:val="24"/>
          <w:szCs w:val="24"/>
          <w:lang w:val="vi"/>
        </w:rPr>
        <w:t>Nếu quý vị cung cấp thông tin cá nhân hoặc nhạy cảm về bên thứ ba, chúng tôi sẽ không công bố thông tin này mà không có sự đồng ý của bên thứ ba, ngay cả khi quý vị đã đồng ý cho phép công bố thông tin quý vị gửi.</w:t>
      </w:r>
    </w:p>
    <w:p w14:paraId="2582F4B4" w14:textId="77777777" w:rsidR="00D70BFB" w:rsidRPr="00473CE4" w:rsidRDefault="0050551A" w:rsidP="00D70BFB">
      <w:pPr>
        <w:ind w:left="142"/>
        <w:rPr>
          <w:rFonts w:asciiTheme="minorHAnsi" w:hAnsiTheme="minorHAnsi" w:cstheme="minorHAnsi"/>
          <w:i/>
          <w:iCs/>
          <w:sz w:val="24"/>
          <w:szCs w:val="24"/>
        </w:rPr>
      </w:pPr>
      <w:r w:rsidRPr="00473CE4">
        <w:rPr>
          <w:rFonts w:asciiTheme="minorHAnsi" w:hAnsiTheme="minorHAnsi" w:cstheme="minorHAnsi"/>
          <w:i/>
          <w:iCs/>
          <w:sz w:val="24"/>
          <w:szCs w:val="24"/>
          <w:lang w:val="vi"/>
        </w:rPr>
        <w:t xml:space="preserve">Các cuộc họp tham vấn </w:t>
      </w:r>
    </w:p>
    <w:p w14:paraId="2BF275CF" w14:textId="77777777" w:rsidR="003416B4" w:rsidRPr="00473CE4" w:rsidRDefault="0050551A" w:rsidP="009A1088">
      <w:pPr>
        <w:pStyle w:val="ListParagraph"/>
        <w:numPr>
          <w:ilvl w:val="0"/>
          <w:numId w:val="6"/>
        </w:numPr>
        <w:rPr>
          <w:rFonts w:asciiTheme="minorHAnsi" w:hAnsiTheme="minorHAnsi" w:cstheme="minorHAnsi"/>
          <w:sz w:val="24"/>
          <w:szCs w:val="24"/>
          <w:lang w:val="vi"/>
        </w:rPr>
      </w:pPr>
      <w:r w:rsidRPr="00473CE4">
        <w:rPr>
          <w:rFonts w:asciiTheme="minorHAnsi" w:hAnsiTheme="minorHAnsi" w:cstheme="minorHAnsi"/>
          <w:sz w:val="24"/>
          <w:szCs w:val="24"/>
          <w:lang w:val="vi"/>
        </w:rPr>
        <w:t>Quý vị có thể được mời tham gia cuộc họp tham vấn có mục tiêu cụ thể. Nếu quý vị tham gia cuộc họp tham vấn có mục tiêu, tên của quý vị có thể được những người tham gia khác nhìn thấy trong suốt cuộc tham vấn.</w:t>
      </w:r>
    </w:p>
    <w:p w14:paraId="0F9E4691" w14:textId="77777777" w:rsidR="00D70BFB" w:rsidRPr="00473CE4" w:rsidRDefault="0050551A" w:rsidP="00D70BFB">
      <w:pPr>
        <w:ind w:left="142"/>
        <w:rPr>
          <w:rFonts w:asciiTheme="minorHAnsi" w:hAnsiTheme="minorHAnsi" w:cstheme="minorHAnsi"/>
          <w:i/>
          <w:iCs/>
          <w:sz w:val="24"/>
          <w:szCs w:val="24"/>
        </w:rPr>
      </w:pPr>
      <w:r w:rsidRPr="00473CE4">
        <w:rPr>
          <w:rFonts w:asciiTheme="minorHAnsi" w:hAnsiTheme="minorHAnsi" w:cstheme="minorHAnsi"/>
          <w:i/>
          <w:iCs/>
          <w:sz w:val="24"/>
          <w:szCs w:val="24"/>
          <w:lang w:val="vi"/>
        </w:rPr>
        <w:t>Mục đích phụ</w:t>
      </w:r>
    </w:p>
    <w:p w14:paraId="4605DD47" w14:textId="77777777" w:rsidR="009566DD" w:rsidRPr="00473CE4" w:rsidRDefault="0050551A" w:rsidP="00D93170">
      <w:pPr>
        <w:pStyle w:val="ListParagraph"/>
        <w:numPr>
          <w:ilvl w:val="0"/>
          <w:numId w:val="6"/>
        </w:numPr>
        <w:rPr>
          <w:rFonts w:asciiTheme="minorHAnsi" w:hAnsiTheme="minorHAnsi" w:cstheme="minorHAnsi"/>
          <w:sz w:val="24"/>
          <w:szCs w:val="24"/>
        </w:rPr>
      </w:pPr>
      <w:r w:rsidRPr="00473CE4">
        <w:rPr>
          <w:rFonts w:asciiTheme="minorHAnsi" w:hAnsiTheme="minorHAnsi" w:cstheme="minorHAnsi"/>
          <w:sz w:val="24"/>
          <w:szCs w:val="24"/>
          <w:lang w:val="vi"/>
        </w:rPr>
        <w:t>Chúng tôi sẽ xin phép quý vị sử dụng thông tin cá nhân của quý vị cho bất kỳ mục đích phụ nào không được nêu trong thông báo này.</w:t>
      </w:r>
    </w:p>
    <w:p w14:paraId="6A06B3E6" w14:textId="77777777" w:rsidR="007D6AE1" w:rsidRPr="00473CE4" w:rsidRDefault="0050551A" w:rsidP="00D93170">
      <w:pPr>
        <w:pStyle w:val="Heading1"/>
        <w:spacing w:before="120" w:after="120"/>
        <w:ind w:left="102"/>
        <w:rPr>
          <w:rFonts w:asciiTheme="minorHAnsi" w:hAnsiTheme="minorHAnsi" w:cstheme="minorHAnsi"/>
          <w:u w:val="none"/>
        </w:rPr>
      </w:pPr>
      <w:r w:rsidRPr="00473CE4">
        <w:rPr>
          <w:rFonts w:asciiTheme="minorHAnsi" w:hAnsiTheme="minorHAnsi" w:cstheme="minorHAnsi"/>
          <w:spacing w:val="-2"/>
          <w:lang w:val="vi"/>
        </w:rPr>
        <w:t xml:space="preserve">Thông tin cá nhân của quý vị có thể được tiết lộ cho ai </w:t>
      </w:r>
    </w:p>
    <w:p w14:paraId="1E3066DB" w14:textId="77777777" w:rsidR="009A1088" w:rsidRPr="00473CE4" w:rsidRDefault="0050551A" w:rsidP="00C80C06">
      <w:pPr>
        <w:pStyle w:val="ListParagraph"/>
        <w:numPr>
          <w:ilvl w:val="0"/>
          <w:numId w:val="7"/>
        </w:numPr>
        <w:rPr>
          <w:rFonts w:asciiTheme="minorHAnsi" w:hAnsiTheme="minorHAnsi" w:cstheme="minorHAnsi"/>
          <w:sz w:val="24"/>
          <w:szCs w:val="24"/>
          <w:lang w:val="vi"/>
        </w:rPr>
      </w:pPr>
      <w:r w:rsidRPr="00473CE4">
        <w:rPr>
          <w:rFonts w:asciiTheme="minorHAnsi" w:hAnsiTheme="minorHAnsi" w:cstheme="minorHAnsi"/>
          <w:sz w:val="24"/>
          <w:szCs w:val="24"/>
          <w:lang w:val="vi"/>
        </w:rPr>
        <w:t>Bên thứ ba hỗ trợ tham vấn cũng có thể truy cập vào thông tin cá nhân của quý vị. Điều này bao gồm các phiên dịch viên và thông ngôn viên có thể đọc hoặc nghe thông tin cá nhân của quý vị khi dịch hoặc thông dịch ý kiến phản hồi bằng lời nói hoặc văn bản của quý vị.</w:t>
      </w:r>
    </w:p>
    <w:p w14:paraId="41E6B367" w14:textId="77777777" w:rsidR="009A1088" w:rsidRPr="00473CE4" w:rsidRDefault="0050551A" w:rsidP="00C80C06">
      <w:pPr>
        <w:pStyle w:val="ListParagraph"/>
        <w:numPr>
          <w:ilvl w:val="0"/>
          <w:numId w:val="7"/>
        </w:numPr>
        <w:rPr>
          <w:rFonts w:asciiTheme="minorHAnsi" w:hAnsiTheme="minorHAnsi" w:cstheme="minorHAnsi"/>
          <w:sz w:val="24"/>
          <w:szCs w:val="24"/>
          <w:lang w:val="vi"/>
        </w:rPr>
      </w:pPr>
      <w:r w:rsidRPr="00473CE4">
        <w:rPr>
          <w:rFonts w:asciiTheme="minorHAnsi" w:hAnsiTheme="minorHAnsi" w:cstheme="minorHAnsi"/>
          <w:sz w:val="24"/>
          <w:szCs w:val="24"/>
          <w:lang w:val="vi"/>
        </w:rPr>
        <w:t>Nếu quý vị tiết lộ thông tin khiến chúng tôi cho rằng quý vị hoặc người khác có nguy cơ bị tổn hại, chúng tôi có thể phải tiết lộ thông tin này cho cảnh sát và/hoặc các cơ quan có thẩm quyền khác.</w:t>
      </w:r>
    </w:p>
    <w:p w14:paraId="4A7D5A13" w14:textId="77777777" w:rsidR="009A1088" w:rsidRPr="00473CE4" w:rsidRDefault="0050551A" w:rsidP="00C80C06">
      <w:pPr>
        <w:pStyle w:val="ListParagraph"/>
        <w:numPr>
          <w:ilvl w:val="0"/>
          <w:numId w:val="7"/>
        </w:numPr>
        <w:rPr>
          <w:rFonts w:asciiTheme="minorHAnsi" w:hAnsiTheme="minorHAnsi" w:cstheme="minorHAnsi"/>
          <w:sz w:val="24"/>
          <w:szCs w:val="24"/>
          <w:lang w:val="vi"/>
        </w:rPr>
      </w:pPr>
      <w:r w:rsidRPr="00473CE4">
        <w:rPr>
          <w:rFonts w:asciiTheme="minorHAnsi" w:hAnsiTheme="minorHAnsi" w:cstheme="minorHAnsi"/>
          <w:sz w:val="24"/>
          <w:szCs w:val="24"/>
          <w:lang w:val="vi"/>
        </w:rPr>
        <w:t>Chúng tôi cũng có thể được yêu cầu tiết lộ thông tin cá nhân của quý vị để đáp ứng các yêu cầu báo cáo bắt buộc hoặc để báo cáo tội phạm bị tình nghi.</w:t>
      </w:r>
    </w:p>
    <w:p w14:paraId="45F554B5" w14:textId="77777777" w:rsidR="009A1088" w:rsidRPr="00473CE4" w:rsidRDefault="0050551A" w:rsidP="00C80C06">
      <w:pPr>
        <w:pStyle w:val="ListParagraph"/>
        <w:numPr>
          <w:ilvl w:val="0"/>
          <w:numId w:val="7"/>
        </w:numPr>
        <w:rPr>
          <w:rFonts w:asciiTheme="minorHAnsi" w:hAnsiTheme="minorHAnsi" w:cstheme="minorHAnsi"/>
          <w:sz w:val="24"/>
          <w:szCs w:val="24"/>
          <w:lang w:val="vi"/>
        </w:rPr>
      </w:pPr>
      <w:r w:rsidRPr="00473CE4">
        <w:rPr>
          <w:rFonts w:asciiTheme="minorHAnsi" w:hAnsiTheme="minorHAnsi" w:cstheme="minorHAnsi"/>
          <w:sz w:val="24"/>
          <w:szCs w:val="24"/>
          <w:lang w:val="vi"/>
        </w:rPr>
        <w:t>Thông tin cá nhân của quý vị cũng có thể phải tuân theo các yêu cầu về Tự do Thông tin hoặc yêu cầu từ Quốc hội.</w:t>
      </w:r>
    </w:p>
    <w:p w14:paraId="6FBF7A5E" w14:textId="77777777" w:rsidR="009566DD" w:rsidRPr="00473CE4" w:rsidRDefault="0050551A" w:rsidP="00D95288">
      <w:pPr>
        <w:pStyle w:val="Heading1"/>
        <w:pageBreakBefore/>
        <w:spacing w:before="120" w:after="120"/>
        <w:ind w:left="102"/>
        <w:rPr>
          <w:rFonts w:asciiTheme="minorHAnsi" w:hAnsiTheme="minorHAnsi" w:cstheme="minorHAnsi"/>
          <w:lang w:val="vi"/>
        </w:rPr>
      </w:pPr>
      <w:r w:rsidRPr="00473CE4">
        <w:rPr>
          <w:rFonts w:asciiTheme="minorHAnsi" w:hAnsiTheme="minorHAnsi" w:cstheme="minorHAnsi"/>
          <w:lang w:val="vi"/>
        </w:rPr>
        <w:lastRenderedPageBreak/>
        <w:t xml:space="preserve">Nền tảng của bên thứ ba được sử dụng để hỗ trợ quá trình tham vấn </w:t>
      </w:r>
    </w:p>
    <w:p w14:paraId="1FC66774" w14:textId="77777777" w:rsidR="009A1088" w:rsidRPr="00473CE4" w:rsidRDefault="0050551A" w:rsidP="00C80C06">
      <w:pPr>
        <w:pStyle w:val="ListParagraph"/>
        <w:numPr>
          <w:ilvl w:val="0"/>
          <w:numId w:val="12"/>
        </w:numPr>
        <w:rPr>
          <w:rFonts w:asciiTheme="minorHAnsi" w:hAnsiTheme="minorHAnsi" w:cstheme="minorHAnsi"/>
          <w:sz w:val="24"/>
          <w:szCs w:val="24"/>
        </w:rPr>
      </w:pPr>
      <w:r w:rsidRPr="00473CE4">
        <w:rPr>
          <w:rFonts w:asciiTheme="minorHAnsi" w:hAnsiTheme="minorHAnsi" w:cstheme="minorHAnsi"/>
          <w:color w:val="000000"/>
          <w:sz w:val="24"/>
          <w:szCs w:val="24"/>
          <w:lang w:val="vi"/>
        </w:rPr>
        <w:t xml:space="preserve">Bộ đang sử dụng bên thứ ba, nhà cung cấp Citizen Space để hỗ trợ quý vị tham gia buổi tham vấn này. Việc gửi bài trực tuyến và công bố kết quả tham vấn cuối cùng sẽ được Citizen space tiến hành. Delib cung cấp công nghệ hỗ trợ Citizen Space và hoạt động của nó. </w:t>
      </w:r>
      <w:hyperlink r:id="rId7" w:history="1">
        <w:r w:rsidRPr="00473CE4">
          <w:rPr>
            <w:rStyle w:val="Hyperlink"/>
            <w:rFonts w:asciiTheme="minorHAnsi" w:hAnsiTheme="minorHAnsi" w:cstheme="minorHAnsi"/>
            <w:sz w:val="24"/>
            <w:szCs w:val="24"/>
            <w:lang w:val="vi"/>
          </w:rPr>
          <w:t>Chính sách về Quyền Riêng tư của Delib</w:t>
        </w:r>
      </w:hyperlink>
      <w:r w:rsidRPr="00473CE4">
        <w:rPr>
          <w:rFonts w:asciiTheme="minorHAnsi" w:hAnsiTheme="minorHAnsi" w:cstheme="minorHAnsi"/>
          <w:color w:val="000000"/>
          <w:sz w:val="24"/>
          <w:szCs w:val="24"/>
          <w:lang w:val="vi"/>
        </w:rPr>
        <w:t xml:space="preserve"> giải thích cách Delib sẽ thu thập, bảo vệ và xử lý dữ liệu của quý vị.</w:t>
      </w:r>
    </w:p>
    <w:p w14:paraId="197B97FF" w14:textId="77777777" w:rsidR="0045438F" w:rsidRPr="00473CE4" w:rsidRDefault="0050551A" w:rsidP="00C80C06">
      <w:pPr>
        <w:pStyle w:val="ListParagraph"/>
        <w:numPr>
          <w:ilvl w:val="0"/>
          <w:numId w:val="12"/>
        </w:numPr>
        <w:rPr>
          <w:rFonts w:asciiTheme="minorHAnsi" w:hAnsiTheme="minorHAnsi" w:cstheme="minorHAnsi"/>
          <w:color w:val="2C2A29"/>
          <w:sz w:val="24"/>
          <w:szCs w:val="24"/>
        </w:rPr>
      </w:pPr>
      <w:r w:rsidRPr="00FF414A">
        <w:rPr>
          <w:rFonts w:asciiTheme="minorHAnsi" w:hAnsiTheme="minorHAnsi" w:cstheme="minorHAnsi"/>
          <w:color w:val="000000" w:themeColor="text1"/>
          <w:sz w:val="24"/>
          <w:szCs w:val="24"/>
          <w:lang w:val="vi"/>
        </w:rPr>
        <w:t xml:space="preserve">Bộ đang sử dụng Microsoft Forms </w:t>
      </w:r>
      <w:r w:rsidR="00D346D0" w:rsidRPr="00FF414A">
        <w:rPr>
          <w:rFonts w:asciiTheme="minorHAnsi" w:hAnsiTheme="minorHAnsi" w:cstheme="minorHAnsi"/>
          <w:color w:val="000000" w:themeColor="text1"/>
          <w:sz w:val="24"/>
          <w:szCs w:val="24"/>
          <w:lang w:val="vi"/>
        </w:rPr>
        <w:t>để quản lý</w:t>
      </w:r>
      <w:r w:rsidRPr="00FF414A">
        <w:rPr>
          <w:rFonts w:asciiTheme="minorHAnsi" w:hAnsiTheme="minorHAnsi" w:cstheme="minorHAnsi"/>
          <w:color w:val="000000" w:themeColor="text1"/>
          <w:sz w:val="24"/>
          <w:szCs w:val="24"/>
          <w:lang w:val="vi"/>
        </w:rPr>
        <w:t xml:space="preserve"> cuộc khảo sát trực tuyến.</w:t>
      </w:r>
      <w:r w:rsidRPr="00473CE4">
        <w:rPr>
          <w:rFonts w:asciiTheme="minorHAnsi" w:hAnsiTheme="minorHAnsi" w:cstheme="minorHAnsi"/>
          <w:color w:val="2C2A29"/>
          <w:sz w:val="24"/>
          <w:szCs w:val="24"/>
          <w:lang w:val="vi"/>
        </w:rPr>
        <w:t xml:space="preserve"> </w:t>
      </w:r>
      <w:hyperlink r:id="rId8" w:history="1">
        <w:r w:rsidR="00D346D0" w:rsidRPr="00473CE4">
          <w:rPr>
            <w:rStyle w:val="Hyperlink"/>
            <w:rFonts w:asciiTheme="minorHAnsi" w:hAnsiTheme="minorHAnsi" w:cstheme="minorHAnsi"/>
            <w:sz w:val="24"/>
            <w:szCs w:val="24"/>
            <w:lang w:val="vi"/>
          </w:rPr>
          <w:t>Chính sách về Quyền Riêng tư</w:t>
        </w:r>
      </w:hyperlink>
      <w:r w:rsidRPr="00473CE4">
        <w:rPr>
          <w:rFonts w:asciiTheme="minorHAnsi" w:hAnsiTheme="minorHAnsi" w:cstheme="minorHAnsi"/>
          <w:color w:val="2C2A29"/>
          <w:sz w:val="24"/>
          <w:szCs w:val="24"/>
          <w:lang w:val="vi"/>
        </w:rPr>
        <w:t xml:space="preserve"> </w:t>
      </w:r>
      <w:r w:rsidRPr="00FF414A">
        <w:rPr>
          <w:rFonts w:asciiTheme="minorHAnsi" w:hAnsiTheme="minorHAnsi" w:cstheme="minorHAnsi"/>
          <w:color w:val="000000" w:themeColor="text1"/>
          <w:sz w:val="24"/>
          <w:szCs w:val="24"/>
          <w:lang w:val="vi"/>
        </w:rPr>
        <w:t>của Microsoft giải thích cách Microsoft sẽ thu thập, bảo vệ và xử lý dữ liệu của quý vị.</w:t>
      </w:r>
      <w:r w:rsidRPr="00473CE4">
        <w:rPr>
          <w:rFonts w:asciiTheme="minorHAnsi" w:hAnsiTheme="minorHAnsi" w:cstheme="minorHAnsi"/>
          <w:color w:val="2C2A29"/>
          <w:sz w:val="24"/>
          <w:szCs w:val="24"/>
          <w:lang w:val="vi"/>
        </w:rPr>
        <w:t xml:space="preserve"> </w:t>
      </w:r>
    </w:p>
    <w:p w14:paraId="3582D6B9" w14:textId="77777777" w:rsidR="009A1088" w:rsidRPr="00473CE4" w:rsidRDefault="0050551A" w:rsidP="00C80C06">
      <w:pPr>
        <w:pStyle w:val="ListParagraph"/>
        <w:numPr>
          <w:ilvl w:val="0"/>
          <w:numId w:val="12"/>
        </w:numPr>
        <w:rPr>
          <w:rStyle w:val="Hyperlink"/>
          <w:rFonts w:asciiTheme="minorHAnsi" w:hAnsiTheme="minorHAnsi" w:cstheme="minorHAnsi"/>
          <w:sz w:val="24"/>
          <w:szCs w:val="24"/>
          <w:lang w:val="vi"/>
        </w:rPr>
      </w:pPr>
      <w:r w:rsidRPr="00473CE4">
        <w:rPr>
          <w:rFonts w:asciiTheme="minorHAnsi" w:hAnsiTheme="minorHAnsi" w:cstheme="minorHAnsi"/>
          <w:sz w:val="24"/>
          <w:szCs w:val="24"/>
          <w:lang w:val="vi"/>
        </w:rPr>
        <w:t>Đối với các buổi tham vấn trực tuyến, bộ sẽ sử dụng Microsoft Teams để tổ chức buổi tham vấn. Microsoft Teams thu thậ</w:t>
      </w:r>
      <w:bookmarkStart w:id="8" w:name="_GoBack"/>
      <w:bookmarkEnd w:id="8"/>
      <w:r w:rsidRPr="00473CE4">
        <w:rPr>
          <w:rFonts w:asciiTheme="minorHAnsi" w:hAnsiTheme="minorHAnsi" w:cstheme="minorHAnsi"/>
          <w:sz w:val="24"/>
          <w:szCs w:val="24"/>
          <w:lang w:val="vi"/>
        </w:rPr>
        <w:t xml:space="preserve">p thông tin cá nhân nhằm mục đích tổ chức các cuộc họp từ nền tảng ảo của mình và có chính sách riêng liên quan đến việc xử lý thông tin cá nhân của quý vị. Tuyên bố về quyền riêng tư có sẵn trên </w:t>
      </w:r>
      <w:hyperlink r:id="rId9" w:history="1">
        <w:r w:rsidRPr="00473CE4">
          <w:rPr>
            <w:rStyle w:val="Hyperlink"/>
            <w:rFonts w:asciiTheme="minorHAnsi" w:hAnsiTheme="minorHAnsi" w:cstheme="minorHAnsi"/>
            <w:sz w:val="24"/>
            <w:szCs w:val="24"/>
            <w:lang w:val="vi"/>
          </w:rPr>
          <w:t xml:space="preserve">trang mạng </w:t>
        </w:r>
        <w:r w:rsidRPr="00FF414A">
          <w:rPr>
            <w:lang w:val="vi"/>
          </w:rPr>
          <w:t>của họ.</w:t>
        </w:r>
      </w:hyperlink>
    </w:p>
    <w:p w14:paraId="77743CD0" w14:textId="77777777" w:rsidR="00333F6C" w:rsidRPr="00473CE4" w:rsidRDefault="0050551A" w:rsidP="00C80C06">
      <w:pPr>
        <w:pStyle w:val="ListParagraph"/>
        <w:numPr>
          <w:ilvl w:val="0"/>
          <w:numId w:val="12"/>
        </w:numPr>
        <w:rPr>
          <w:rFonts w:asciiTheme="minorHAnsi" w:hAnsiTheme="minorHAnsi" w:cstheme="minorHAnsi"/>
          <w:sz w:val="24"/>
          <w:szCs w:val="24"/>
          <w:lang w:val="vi"/>
        </w:rPr>
      </w:pPr>
      <w:r w:rsidRPr="00473CE4">
        <w:rPr>
          <w:rFonts w:asciiTheme="minorHAnsi" w:hAnsiTheme="minorHAnsi" w:cstheme="minorHAnsi"/>
          <w:sz w:val="24"/>
          <w:szCs w:val="24"/>
          <w:lang w:val="vi"/>
        </w:rPr>
        <w:t>Nếu chúng tôi xác định được bất kỳ lý do nào khác cần tiết lộ thông tin cá nhân của quý vị, chúng tôi sẽ hỏi xin sự đồng ý bằng văn bản của quý vị trước khi thực hiện việc đó.</w:t>
      </w:r>
    </w:p>
    <w:p w14:paraId="414DEDF3" w14:textId="77777777" w:rsidR="007D6AE1" w:rsidRPr="00473CE4" w:rsidRDefault="0050551A" w:rsidP="0045438F">
      <w:pPr>
        <w:pStyle w:val="Heading1"/>
        <w:spacing w:before="120" w:after="120"/>
        <w:ind w:left="0"/>
        <w:rPr>
          <w:rFonts w:asciiTheme="minorHAnsi" w:hAnsiTheme="minorHAnsi" w:cstheme="minorHAnsi"/>
          <w:u w:val="none"/>
          <w:lang w:val="vi"/>
        </w:rPr>
      </w:pPr>
      <w:r w:rsidRPr="00473CE4">
        <w:rPr>
          <w:rFonts w:asciiTheme="minorHAnsi" w:hAnsiTheme="minorHAnsi" w:cstheme="minorHAnsi"/>
          <w:lang w:val="vi"/>
        </w:rPr>
        <w:t>Muốn biết thêm thông tin</w:t>
      </w:r>
    </w:p>
    <w:p w14:paraId="65AE5CD1" w14:textId="77777777" w:rsidR="007D6AE1" w:rsidRPr="00473CE4" w:rsidRDefault="00F81E78" w:rsidP="00D346D0">
      <w:pPr>
        <w:rPr>
          <w:rFonts w:asciiTheme="minorHAnsi" w:hAnsiTheme="minorHAnsi" w:cstheme="minorHAnsi"/>
          <w:sz w:val="24"/>
          <w:szCs w:val="24"/>
          <w:lang w:val="vi"/>
        </w:rPr>
      </w:pPr>
      <w:hyperlink r:id="rId10" w:history="1">
        <w:r w:rsidR="0050551A" w:rsidRPr="00473CE4">
          <w:rPr>
            <w:rFonts w:asciiTheme="minorHAnsi" w:hAnsiTheme="minorHAnsi" w:cstheme="minorHAnsi"/>
            <w:color w:val="0462C1"/>
            <w:sz w:val="24"/>
            <w:szCs w:val="24"/>
            <w:u w:val="single" w:color="0462C1"/>
            <w:lang w:val="vi"/>
          </w:rPr>
          <w:t>Chính sách về Quyền Riêng tư</w:t>
        </w:r>
      </w:hyperlink>
      <w:r w:rsidR="0050551A" w:rsidRPr="00473CE4">
        <w:rPr>
          <w:rFonts w:asciiTheme="minorHAnsi" w:hAnsiTheme="minorHAnsi" w:cstheme="minorHAnsi"/>
          <w:sz w:val="24"/>
          <w:szCs w:val="24"/>
          <w:lang w:val="vi"/>
        </w:rPr>
        <w:t xml:space="preserve"> của Bộ giải thích cách Bộ xử lý và bảo vệ thông tin do quý vị cung cấp. Chính sách về Quyền Riêng tư của chúng tôi cũng giải thích cách quý vị có thể yêu cầu truy cập hoặc chỉnh sửa thông tin cá nhân mà chúng tôi lưu giữ về quý vị, và liên hệ với ai nếu quý vị có thắc mắc hoặc khiếu nại về quyền riêng tư. Nếu quý vị cần bản giấy Chính sách về Quyền Riêng tư của chúng tôi, vui lòng liên hệ với Nhân viên phụ trách về Quyền Riêng tư theo địa chỉ </w:t>
      </w:r>
      <w:hyperlink r:id="rId11" w:history="1">
        <w:r w:rsidR="0050551A" w:rsidRPr="00473CE4">
          <w:rPr>
            <w:rFonts w:asciiTheme="minorHAnsi" w:hAnsiTheme="minorHAnsi" w:cstheme="minorHAnsi"/>
            <w:color w:val="0462C1"/>
            <w:sz w:val="24"/>
            <w:szCs w:val="24"/>
            <w:u w:val="single" w:color="0462C1"/>
            <w:lang w:val="vi"/>
          </w:rPr>
          <w:t>privacy@ag.gov.au.</w:t>
        </w:r>
      </w:hyperlink>
    </w:p>
    <w:p w14:paraId="6D2B9A16" w14:textId="77777777" w:rsidR="007D6AE1" w:rsidRPr="00473CE4" w:rsidRDefault="0050551A" w:rsidP="0035234F">
      <w:pPr>
        <w:spacing w:before="120" w:after="120"/>
        <w:rPr>
          <w:rFonts w:asciiTheme="minorHAnsi" w:hAnsiTheme="minorHAnsi" w:cstheme="minorHAnsi"/>
          <w:sz w:val="24"/>
          <w:szCs w:val="24"/>
          <w:lang w:val="vi"/>
        </w:rPr>
      </w:pPr>
      <w:r w:rsidRPr="00473CE4">
        <w:rPr>
          <w:rFonts w:asciiTheme="minorHAnsi" w:hAnsiTheme="minorHAnsi" w:cstheme="minorHAnsi"/>
          <w:sz w:val="24"/>
          <w:szCs w:val="24"/>
          <w:lang w:val="vi"/>
        </w:rPr>
        <w:t xml:space="preserve">Nếu quý vị có bất kỳ câu hỏi nào liên quan đến việc tham gia cuộc tham vấn công khai về việc phát triển khung quản lý ADM, vui lòng liên hệ với </w:t>
      </w:r>
      <w:hyperlink r:id="rId12" w:history="1">
        <w:r w:rsidRPr="00473CE4">
          <w:rPr>
            <w:rStyle w:val="Hyperlink"/>
            <w:rFonts w:asciiTheme="minorHAnsi" w:hAnsiTheme="minorHAnsi" w:cstheme="minorHAnsi"/>
            <w:sz w:val="24"/>
            <w:szCs w:val="24"/>
            <w:lang w:val="vi"/>
          </w:rPr>
          <w:t>ADM@ag.gov.au</w:t>
        </w:r>
      </w:hyperlink>
      <w:r w:rsidRPr="00473CE4">
        <w:rPr>
          <w:rFonts w:asciiTheme="minorHAnsi" w:hAnsiTheme="minorHAnsi" w:cstheme="minorHAnsi"/>
          <w:sz w:val="24"/>
          <w:szCs w:val="24"/>
          <w:lang w:val="vi"/>
        </w:rPr>
        <w:t xml:space="preserve">. </w:t>
      </w:r>
    </w:p>
    <w:sectPr w:rsidR="007D6AE1" w:rsidRPr="00473CE4" w:rsidSect="00404978">
      <w:headerReference w:type="default" r:id="rId13"/>
      <w:footerReference w:type="default" r:id="rId14"/>
      <w:headerReference w:type="first" r:id="rId15"/>
      <w:footerReference w:type="first" r:id="rId16"/>
      <w:pgSz w:w="11910" w:h="16840"/>
      <w:pgMar w:top="2300" w:right="1320" w:bottom="880" w:left="1340" w:header="0" w:footer="68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33A73" w14:textId="77777777" w:rsidR="00F81E78" w:rsidRDefault="00F81E78">
      <w:r>
        <w:separator/>
      </w:r>
    </w:p>
  </w:endnote>
  <w:endnote w:type="continuationSeparator" w:id="0">
    <w:p w14:paraId="39FC763A" w14:textId="77777777" w:rsidR="00F81E78" w:rsidRDefault="00F8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77410" w14:textId="77777777" w:rsidR="007D6AE1" w:rsidRDefault="0050551A">
    <w:pPr>
      <w:pStyle w:val="BodyText"/>
      <w:spacing w:line="14" w:lineRule="auto"/>
      <w:ind w:left="0" w:firstLine="0"/>
      <w:jc w:val="left"/>
      <w:rPr>
        <w:sz w:val="20"/>
      </w:rPr>
    </w:pPr>
    <w:r>
      <w:rPr>
        <w:noProof/>
      </w:rPr>
      <mc:AlternateContent>
        <mc:Choice Requires="wps">
          <w:drawing>
            <wp:anchor distT="0" distB="0" distL="0" distR="0" simplePos="0" relativeHeight="251659264" behindDoc="1" locked="0" layoutInCell="1" allowOverlap="1" wp14:anchorId="1F1B6B67" wp14:editId="79F409FC">
              <wp:simplePos x="0" y="0"/>
              <wp:positionH relativeFrom="page">
                <wp:posOffset>895350</wp:posOffset>
              </wp:positionH>
              <wp:positionV relativeFrom="page">
                <wp:posOffset>10081259</wp:posOffset>
              </wp:positionV>
              <wp:extent cx="5770880" cy="6350"/>
              <wp:effectExtent l="0" t="0" r="0" b="0"/>
              <wp:wrapNone/>
              <wp:docPr id="2" name="Graphic 2"/>
              <wp:cNvGraphicFramePr/>
              <a:graphic xmlns:a="http://schemas.openxmlformats.org/drawingml/2006/main">
                <a:graphicData uri="http://schemas.microsoft.com/office/word/2010/wordprocessingShape">
                  <wps:wsp>
                    <wps:cNvSpPr/>
                    <wps:spPr>
                      <a:xfrm>
                        <a:off x="0" y="0"/>
                        <a:ext cx="5770880" cy="6350"/>
                      </a:xfrm>
                      <a:custGeom>
                        <a:avLst/>
                        <a:gdLst/>
                        <a:ahLst/>
                        <a:cxnLst/>
                        <a:rect l="l" t="t" r="r" b="b"/>
                        <a:pathLst>
                          <a:path w="5770880" h="6350">
                            <a:moveTo>
                              <a:pt x="5770626" y="0"/>
                            </a:moveTo>
                            <a:lnTo>
                              <a:pt x="0" y="0"/>
                            </a:lnTo>
                            <a:lnTo>
                              <a:pt x="0" y="6095"/>
                            </a:lnTo>
                            <a:lnTo>
                              <a:pt x="5770626" y="6095"/>
                            </a:lnTo>
                            <a:lnTo>
                              <a:pt x="5770626" y="0"/>
                            </a:lnTo>
                            <a:close/>
                          </a:path>
                        </a:pathLst>
                      </a:custGeom>
                      <a:solidFill>
                        <a:srgbClr val="D9D9D9"/>
                      </a:solidFill>
                    </wps:spPr>
                    <wps:bodyPr wrap="square" lIns="0" tIns="0" rIns="0" bIns="0" rtlCol="0">
                      <a:prstTxWarp prst="textNoShape">
                        <a:avLst/>
                      </a:prstTxWarp>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Graphic 2" o:spid="_x0000_s2049" style="width:454.4pt;height:0.5pt;margin-top:793.8pt;margin-left:70.5pt;mso-position-horizontal-relative:page;mso-position-vertical-relative:page;mso-wrap-distance-bottom:0;mso-wrap-distance-left:0;mso-wrap-distance-right:0;mso-wrap-distance-top:0;mso-wrap-style:square;position:absolute;v-text-anchor:top;visibility:visible;z-index:-251656192" coordsize="5770880,6350" path="m5770626,l,,,6095l5770626,6095l5770626,xe" fillcolor="#d9d9d9" stroked="f">
              <v:path arrowok="t"/>
            </v:shape>
          </w:pict>
        </mc:Fallback>
      </mc:AlternateContent>
    </w:r>
    <w:r>
      <w:rPr>
        <w:noProof/>
      </w:rPr>
      <mc:AlternateContent>
        <mc:Choice Requires="wps">
          <w:drawing>
            <wp:anchor distT="0" distB="0" distL="0" distR="0" simplePos="0" relativeHeight="251662336" behindDoc="1" locked="0" layoutInCell="1" allowOverlap="1" wp14:anchorId="222FF1E6" wp14:editId="245FC705">
              <wp:simplePos x="0" y="0"/>
              <wp:positionH relativeFrom="page">
                <wp:posOffset>6537959</wp:posOffset>
              </wp:positionH>
              <wp:positionV relativeFrom="page">
                <wp:posOffset>10115613</wp:posOffset>
              </wp:positionV>
              <wp:extent cx="160020" cy="165100"/>
              <wp:effectExtent l="0" t="0" r="0" b="0"/>
              <wp:wrapNone/>
              <wp:docPr id="3" name="Textbox 3"/>
              <wp:cNvGraphicFramePr/>
              <a:graphic xmlns:a="http://schemas.openxmlformats.org/drawingml/2006/main">
                <a:graphicData uri="http://schemas.microsoft.com/office/word/2010/wordprocessingShape">
                  <wps:wsp>
                    <wps:cNvSpPr txBox="1"/>
                    <wps:spPr>
                      <a:xfrm>
                        <a:off x="0" y="0"/>
                        <a:ext cx="160020" cy="165100"/>
                      </a:xfrm>
                      <a:prstGeom prst="rect">
                        <a:avLst/>
                      </a:prstGeom>
                    </wps:spPr>
                    <wps:txbx>
                      <w:txbxContent>
                        <w:p w14:paraId="0A42FF55" w14:textId="77777777" w:rsidR="007D6AE1" w:rsidRDefault="0050551A">
                          <w:pPr>
                            <w:spacing w:line="244" w:lineRule="exact"/>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wps:wsp>
                </a:graphicData>
              </a:graphic>
            </wp:anchor>
          </w:drawing>
        </mc:Choice>
        <mc:Fallback>
          <w:pict>
            <v:shapetype w14:anchorId="222FF1E6" id="_x0000_t202" coordsize="21600,21600" o:spt="202" path="m,l,21600r21600,l21600,xe">
              <v:stroke joinstyle="miter"/>
              <v:path gradientshapeok="t" o:connecttype="rect"/>
            </v:shapetype>
            <v:shape id="Textbox 3" o:spid="_x0000_s1026" type="#_x0000_t202" style="position:absolute;margin-left:514.8pt;margin-top:796.5pt;width:12.6pt;height:13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" filled="f" stroked="f">
              <v:textbox inset="0,0,0,0">
                <w:txbxContent>
                  <w:p w14:paraId="0A42FF55" w14:textId="77777777" w:rsidR="007D6AE1" w:rsidRDefault="0050551A">
                    <w:pPr>
                      <w:spacing w:line="244" w:lineRule="exact"/>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729F9" w14:textId="71C6F4E9" w:rsidR="00404978" w:rsidRDefault="0050551A" w:rsidP="00404978">
    <w:pPr>
      <w:pStyle w:val="BodyText"/>
      <w:spacing w:line="14" w:lineRule="auto"/>
      <w:ind w:left="0" w:firstLine="0"/>
      <w:jc w:val="left"/>
      <w:rPr>
        <w:sz w:val="20"/>
      </w:rPr>
    </w:pPr>
    <w:r>
      <w:rPr>
        <w:noProof/>
      </w:rPr>
      <mc:AlternateContent>
        <mc:Choice Requires="wps">
          <w:drawing>
            <wp:anchor distT="0" distB="0" distL="0" distR="0" simplePos="0" relativeHeight="251663360" behindDoc="1" locked="0" layoutInCell="1" allowOverlap="1" wp14:anchorId="027379C7" wp14:editId="30053425">
              <wp:simplePos x="0" y="0"/>
              <wp:positionH relativeFrom="page">
                <wp:posOffset>895350</wp:posOffset>
              </wp:positionH>
              <wp:positionV relativeFrom="page">
                <wp:posOffset>10081259</wp:posOffset>
              </wp:positionV>
              <wp:extent cx="5770880" cy="6350"/>
              <wp:effectExtent l="0" t="0" r="0" b="0"/>
              <wp:wrapNone/>
              <wp:docPr id="16" name="Graphic 2"/>
              <wp:cNvGraphicFramePr/>
              <a:graphic xmlns:a="http://schemas.openxmlformats.org/drawingml/2006/main">
                <a:graphicData uri="http://schemas.microsoft.com/office/word/2010/wordprocessingShape">
                  <wps:wsp>
                    <wps:cNvSpPr/>
                    <wps:spPr>
                      <a:xfrm>
                        <a:off x="0" y="0"/>
                        <a:ext cx="5770880" cy="6350"/>
                      </a:xfrm>
                      <a:custGeom>
                        <a:avLst/>
                        <a:gdLst/>
                        <a:ahLst/>
                        <a:cxnLst/>
                        <a:rect l="l" t="t" r="r" b="b"/>
                        <a:pathLst>
                          <a:path w="5770880" h="6350">
                            <a:moveTo>
                              <a:pt x="5770626" y="0"/>
                            </a:moveTo>
                            <a:lnTo>
                              <a:pt x="0" y="0"/>
                            </a:lnTo>
                            <a:lnTo>
                              <a:pt x="0" y="6095"/>
                            </a:lnTo>
                            <a:lnTo>
                              <a:pt x="5770626" y="6095"/>
                            </a:lnTo>
                            <a:lnTo>
                              <a:pt x="5770626" y="0"/>
                            </a:lnTo>
                            <a:close/>
                          </a:path>
                        </a:pathLst>
                      </a:custGeom>
                      <a:solidFill>
                        <a:srgbClr val="D9D9D9"/>
                      </a:solidFill>
                    </wps:spPr>
                    <wps:bodyPr wrap="square" lIns="0" tIns="0" rIns="0" bIns="0" rtlCol="0">
                      <a:prstTxWarp prst="textNoShape">
                        <a:avLst/>
                      </a:prstTxWarp>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5399FFC" id="Graphic 2" o:spid="_x0000_s1026" style="position:absolute;margin-left:70.5pt;margin-top:793.8pt;width:454.4pt;height:.5pt;z-index:-251653120;visibility:visible;mso-wrap-style:square;mso-wrap-distance-left:0;mso-wrap-distance-top:0;mso-wrap-distance-right:0;mso-wrap-distance-bottom:0;mso-position-horizontal:absolute;mso-position-horizontal-relative:page;mso-position-vertical:absolute;mso-position-vertical-relative:page;v-text-anchor:top" coordsize="57708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" path="m5770626,l,,,6095r5770626,l5770626,xe" fillcolor="#d9d9d9" stroked="f">
              <v:path arrowok="t"/>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3E1A4094" wp14:editId="102C303B">
              <wp:simplePos x="0" y="0"/>
              <wp:positionH relativeFrom="page">
                <wp:posOffset>6537959</wp:posOffset>
              </wp:positionH>
              <wp:positionV relativeFrom="page">
                <wp:posOffset>10115613</wp:posOffset>
              </wp:positionV>
              <wp:extent cx="160020" cy="165100"/>
              <wp:effectExtent l="0" t="0" r="0" b="0"/>
              <wp:wrapNone/>
              <wp:docPr id="17" name="Textbox 3"/>
              <wp:cNvGraphicFramePr/>
              <a:graphic xmlns:a="http://schemas.openxmlformats.org/drawingml/2006/main">
                <a:graphicData uri="http://schemas.microsoft.com/office/word/2010/wordprocessingShape">
                  <wps:wsp>
                    <wps:cNvSpPr txBox="1"/>
                    <wps:spPr>
                      <a:xfrm>
                        <a:off x="0" y="0"/>
                        <a:ext cx="160020" cy="165100"/>
                      </a:xfrm>
                      <a:prstGeom prst="rect">
                        <a:avLst/>
                      </a:prstGeom>
                    </wps:spPr>
                    <wps:txbx>
                      <w:txbxContent>
                        <w:p w14:paraId="24A888B2" w14:textId="77777777" w:rsidR="00404978" w:rsidRDefault="0050551A" w:rsidP="00404978">
                          <w:pPr>
                            <w:spacing w:line="244"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wps:wsp>
                </a:graphicData>
              </a:graphic>
            </wp:anchor>
          </w:drawing>
        </mc:Choice>
        <mc:Fallback>
          <w:pict>
            <v:shapetype w14:anchorId="3E1A4094" id="_x0000_t202" coordsize="21600,21600" o:spt="202" path="m,l,21600r21600,l21600,xe">
              <v:stroke joinstyle="miter"/>
              <v:path gradientshapeok="t" o:connecttype="rect"/>
            </v:shapetype>
            <v:shape id="_x0000_s1027" type="#_x0000_t202" style="position:absolute;margin-left:514.8pt;margin-top:796.5pt;width:12.6pt;height:13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" filled="f" stroked="f">
              <v:textbox inset="0,0,0,0">
                <w:txbxContent>
                  <w:p w14:paraId="24A888B2" w14:textId="77777777" w:rsidR="00404978" w:rsidRDefault="0050551A" w:rsidP="00404978">
                    <w:pPr>
                      <w:spacing w:line="244"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p w14:paraId="42D210DF" w14:textId="78AE7212" w:rsidR="00404978" w:rsidRDefault="00C868E8">
    <w:pPr>
      <w:pStyle w:val="Footer"/>
    </w:pPr>
    <w:r>
      <w:rPr>
        <w:noProof/>
      </w:rPr>
      <mc:AlternateContent>
        <mc:Choice Requires="wps">
          <w:drawing>
            <wp:anchor distT="0" distB="0" distL="0" distR="0" simplePos="0" relativeHeight="251668480" behindDoc="1" locked="0" layoutInCell="1" allowOverlap="1" wp14:anchorId="7608BC4F" wp14:editId="1FC52C66">
              <wp:simplePos x="0" y="0"/>
              <wp:positionH relativeFrom="margin">
                <wp:align>left</wp:align>
              </wp:positionH>
              <wp:positionV relativeFrom="page">
                <wp:posOffset>10154726</wp:posOffset>
              </wp:positionV>
              <wp:extent cx="1894114" cy="165100"/>
              <wp:effectExtent l="0" t="0" r="0" b="0"/>
              <wp:wrapNone/>
              <wp:docPr id="15" name="Textbox 3"/>
              <wp:cNvGraphicFramePr/>
              <a:graphic xmlns:a="http://schemas.openxmlformats.org/drawingml/2006/main">
                <a:graphicData uri="http://schemas.microsoft.com/office/word/2010/wordprocessingShape">
                  <wps:wsp>
                    <wps:cNvSpPr txBox="1"/>
                    <wps:spPr>
                      <a:xfrm>
                        <a:off x="0" y="0"/>
                        <a:ext cx="1894114" cy="165100"/>
                      </a:xfrm>
                      <a:prstGeom prst="rect">
                        <a:avLst/>
                      </a:prstGeom>
                    </wps:spPr>
                    <wps:txbx>
                      <w:txbxContent>
                        <w:p w14:paraId="02BAFA5E" w14:textId="77777777" w:rsidR="00404978" w:rsidRPr="00C868E8" w:rsidRDefault="0050551A" w:rsidP="00404978">
                          <w:pPr>
                            <w:spacing w:line="244" w:lineRule="exact"/>
                            <w:ind w:left="60"/>
                          </w:pPr>
                          <w:r w:rsidRPr="00C868E8">
                            <w:rPr>
                              <w:lang w:val="vi"/>
                            </w:rPr>
                            <w:t xml:space="preserve">Vietnamese | Tiếng Việt </w:t>
                          </w:r>
                        </w:p>
                      </w:txbxContent>
                    </wps:txbx>
                    <wps:bodyPr wrap="square" lIns="0" tIns="0" rIns="0" bIns="0" rtlCol="0"/>
                  </wps:wsp>
                </a:graphicData>
              </a:graphic>
              <wp14:sizeRelH relativeFrom="margin">
                <wp14:pctWidth>0</wp14:pctWidth>
              </wp14:sizeRelH>
            </wp:anchor>
          </w:drawing>
        </mc:Choice>
        <mc:Fallback>
          <w:pict>
            <v:shape w14:anchorId="7608BC4F" id="_x0000_s1028" type="#_x0000_t202" style="position:absolute;margin-left:0;margin-top:799.6pt;width:149.15pt;height:13pt;z-index:-251648000;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" filled="f" stroked="f">
              <v:textbox inset="0,0,0,0">
                <w:txbxContent>
                  <w:p w14:paraId="02BAFA5E" w14:textId="77777777" w:rsidR="00404978" w:rsidRPr="00C868E8" w:rsidRDefault="0050551A" w:rsidP="00404978">
                    <w:pPr>
                      <w:spacing w:line="244" w:lineRule="exact"/>
                      <w:ind w:left="60"/>
                    </w:pPr>
                    <w:r w:rsidRPr="00C868E8">
                      <w:rPr>
                        <w:lang w:val="vi"/>
                      </w:rPr>
                      <w:t xml:space="preserve">Vietnamese | Tiếng Việt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25423" w14:textId="77777777" w:rsidR="00F81E78" w:rsidRDefault="00F81E78">
      <w:r>
        <w:separator/>
      </w:r>
    </w:p>
  </w:footnote>
  <w:footnote w:type="continuationSeparator" w:id="0">
    <w:p w14:paraId="6EACC541" w14:textId="77777777" w:rsidR="00F81E78" w:rsidRDefault="00F81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D3F09" w14:textId="77777777" w:rsidR="007D6AE1" w:rsidRDefault="0050551A">
    <w:pPr>
      <w:pStyle w:val="BodyText"/>
      <w:spacing w:line="14" w:lineRule="auto"/>
      <w:ind w:left="0" w:firstLine="0"/>
      <w:jc w:val="left"/>
      <w:rPr>
        <w:sz w:val="20"/>
      </w:rPr>
    </w:pPr>
    <w:r>
      <w:rPr>
        <w:noProof/>
      </w:rPr>
      <w:drawing>
        <wp:anchor distT="0" distB="0" distL="0" distR="0" simplePos="0" relativeHeight="251658240" behindDoc="1" locked="0" layoutInCell="1" allowOverlap="1" wp14:anchorId="31217C58" wp14:editId="6CAC0A7E">
          <wp:simplePos x="0" y="0"/>
          <wp:positionH relativeFrom="page">
            <wp:posOffset>13971</wp:posOffset>
          </wp:positionH>
          <wp:positionV relativeFrom="page">
            <wp:posOffset>0</wp:posOffset>
          </wp:positionV>
          <wp:extent cx="7546594" cy="1469136"/>
          <wp:effectExtent l="0" t="0" r="0" b="0"/>
          <wp:wrapNone/>
          <wp:docPr id="12"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46594" cy="146913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A8E1A" w14:textId="77777777" w:rsidR="00404978" w:rsidRDefault="0050551A">
    <w:pPr>
      <w:pStyle w:val="Header"/>
    </w:pPr>
    <w:r>
      <w:rPr>
        <w:noProof/>
      </w:rPr>
      <w:drawing>
        <wp:anchor distT="0" distB="0" distL="0" distR="0" simplePos="0" relativeHeight="251669504" behindDoc="1" locked="0" layoutInCell="1" allowOverlap="1" wp14:anchorId="0962C2B7" wp14:editId="2CD4AD4A">
          <wp:simplePos x="0" y="0"/>
          <wp:positionH relativeFrom="margin">
            <wp:align>center</wp:align>
          </wp:positionH>
          <wp:positionV relativeFrom="page">
            <wp:align>top</wp:align>
          </wp:positionV>
          <wp:extent cx="7546594" cy="1469136"/>
          <wp:effectExtent l="0" t="0" r="0" b="0"/>
          <wp:wrapNone/>
          <wp:docPr id="18" name="Image 1"/>
          <wp:cNvGraphicFramePr/>
          <a:graphic xmlns:a="http://schemas.openxmlformats.org/drawingml/2006/main">
            <a:graphicData uri="http://schemas.openxmlformats.org/drawingml/2006/picture">
              <pic:pic xmlns:pic="http://schemas.openxmlformats.org/drawingml/2006/picture">
                <pic:nvPicPr>
                  <pic:cNvPr id="94426297" name="Image 1"/>
                  <pic:cNvPicPr/>
                </pic:nvPicPr>
                <pic:blipFill>
                  <a:blip r:embed="rId1" cstate="print"/>
                  <a:stretch>
                    <a:fillRect/>
                  </a:stretch>
                </pic:blipFill>
                <pic:spPr>
                  <a:xfrm>
                    <a:off x="0" y="0"/>
                    <a:ext cx="7546594" cy="14691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792"/>
    <w:multiLevelType w:val="hybridMultilevel"/>
    <w:tmpl w:val="E042D8AC"/>
    <w:lvl w:ilvl="0" w:tplc="BF5E31C6">
      <w:start w:val="1"/>
      <w:numFmt w:val="bullet"/>
      <w:lvlText w:val=""/>
      <w:lvlJc w:val="left"/>
      <w:pPr>
        <w:ind w:left="360" w:hanging="360"/>
      </w:pPr>
      <w:rPr>
        <w:rFonts w:ascii="Symbol" w:hAnsi="Symbol" w:hint="default"/>
      </w:rPr>
    </w:lvl>
    <w:lvl w:ilvl="1" w:tplc="F9C0D8A8">
      <w:start w:val="1"/>
      <w:numFmt w:val="bullet"/>
      <w:lvlText w:val="o"/>
      <w:lvlJc w:val="left"/>
      <w:pPr>
        <w:ind w:left="1080" w:hanging="360"/>
      </w:pPr>
      <w:rPr>
        <w:rFonts w:ascii="Courier New" w:hAnsi="Courier New" w:cs="Courier New" w:hint="default"/>
      </w:rPr>
    </w:lvl>
    <w:lvl w:ilvl="2" w:tplc="5686CEC4" w:tentative="1">
      <w:start w:val="1"/>
      <w:numFmt w:val="bullet"/>
      <w:lvlText w:val=""/>
      <w:lvlJc w:val="left"/>
      <w:pPr>
        <w:ind w:left="1800" w:hanging="360"/>
      </w:pPr>
      <w:rPr>
        <w:rFonts w:ascii="Wingdings" w:hAnsi="Wingdings" w:hint="default"/>
      </w:rPr>
    </w:lvl>
    <w:lvl w:ilvl="3" w:tplc="C4F69E26" w:tentative="1">
      <w:start w:val="1"/>
      <w:numFmt w:val="bullet"/>
      <w:lvlText w:val=""/>
      <w:lvlJc w:val="left"/>
      <w:pPr>
        <w:ind w:left="2520" w:hanging="360"/>
      </w:pPr>
      <w:rPr>
        <w:rFonts w:ascii="Symbol" w:hAnsi="Symbol" w:hint="default"/>
      </w:rPr>
    </w:lvl>
    <w:lvl w:ilvl="4" w:tplc="88A487DE" w:tentative="1">
      <w:start w:val="1"/>
      <w:numFmt w:val="bullet"/>
      <w:lvlText w:val="o"/>
      <w:lvlJc w:val="left"/>
      <w:pPr>
        <w:ind w:left="3240" w:hanging="360"/>
      </w:pPr>
      <w:rPr>
        <w:rFonts w:ascii="Courier New" w:hAnsi="Courier New" w:cs="Courier New" w:hint="default"/>
      </w:rPr>
    </w:lvl>
    <w:lvl w:ilvl="5" w:tplc="D3B430EE" w:tentative="1">
      <w:start w:val="1"/>
      <w:numFmt w:val="bullet"/>
      <w:lvlText w:val=""/>
      <w:lvlJc w:val="left"/>
      <w:pPr>
        <w:ind w:left="3960" w:hanging="360"/>
      </w:pPr>
      <w:rPr>
        <w:rFonts w:ascii="Wingdings" w:hAnsi="Wingdings" w:hint="default"/>
      </w:rPr>
    </w:lvl>
    <w:lvl w:ilvl="6" w:tplc="87F4446E" w:tentative="1">
      <w:start w:val="1"/>
      <w:numFmt w:val="bullet"/>
      <w:lvlText w:val=""/>
      <w:lvlJc w:val="left"/>
      <w:pPr>
        <w:ind w:left="4680" w:hanging="360"/>
      </w:pPr>
      <w:rPr>
        <w:rFonts w:ascii="Symbol" w:hAnsi="Symbol" w:hint="default"/>
      </w:rPr>
    </w:lvl>
    <w:lvl w:ilvl="7" w:tplc="942CDC0E" w:tentative="1">
      <w:start w:val="1"/>
      <w:numFmt w:val="bullet"/>
      <w:lvlText w:val="o"/>
      <w:lvlJc w:val="left"/>
      <w:pPr>
        <w:ind w:left="5400" w:hanging="360"/>
      </w:pPr>
      <w:rPr>
        <w:rFonts w:ascii="Courier New" w:hAnsi="Courier New" w:cs="Courier New" w:hint="default"/>
      </w:rPr>
    </w:lvl>
    <w:lvl w:ilvl="8" w:tplc="C164CBB8" w:tentative="1">
      <w:start w:val="1"/>
      <w:numFmt w:val="bullet"/>
      <w:lvlText w:val=""/>
      <w:lvlJc w:val="left"/>
      <w:pPr>
        <w:ind w:left="6120" w:hanging="360"/>
      </w:pPr>
      <w:rPr>
        <w:rFonts w:ascii="Wingdings" w:hAnsi="Wingdings" w:hint="default"/>
      </w:rPr>
    </w:lvl>
  </w:abstractNum>
  <w:abstractNum w:abstractNumId="1" w15:restartNumberingAfterBreak="0">
    <w:nsid w:val="04793293"/>
    <w:multiLevelType w:val="hybridMultilevel"/>
    <w:tmpl w:val="CB60D2F8"/>
    <w:lvl w:ilvl="0" w:tplc="DF5E957E">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6772DE1E">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2" w:tplc="D2F8F482">
      <w:numFmt w:val="bullet"/>
      <w:lvlText w:val="•"/>
      <w:lvlJc w:val="left"/>
      <w:pPr>
        <w:ind w:left="2396" w:hanging="360"/>
      </w:pPr>
      <w:rPr>
        <w:rFonts w:hint="default"/>
        <w:lang w:val="en-US" w:eastAsia="en-US" w:bidi="ar-SA"/>
      </w:rPr>
    </w:lvl>
    <w:lvl w:ilvl="3" w:tplc="DFF8DC22">
      <w:numFmt w:val="bullet"/>
      <w:lvlText w:val="•"/>
      <w:lvlJc w:val="left"/>
      <w:pPr>
        <w:ind w:left="3252" w:hanging="360"/>
      </w:pPr>
      <w:rPr>
        <w:rFonts w:hint="default"/>
        <w:lang w:val="en-US" w:eastAsia="en-US" w:bidi="ar-SA"/>
      </w:rPr>
    </w:lvl>
    <w:lvl w:ilvl="4" w:tplc="C10806C0">
      <w:numFmt w:val="bullet"/>
      <w:lvlText w:val="•"/>
      <w:lvlJc w:val="left"/>
      <w:pPr>
        <w:ind w:left="4108" w:hanging="360"/>
      </w:pPr>
      <w:rPr>
        <w:rFonts w:hint="default"/>
        <w:lang w:val="en-US" w:eastAsia="en-US" w:bidi="ar-SA"/>
      </w:rPr>
    </w:lvl>
    <w:lvl w:ilvl="5" w:tplc="6136E60E">
      <w:numFmt w:val="bullet"/>
      <w:lvlText w:val="•"/>
      <w:lvlJc w:val="left"/>
      <w:pPr>
        <w:ind w:left="4965" w:hanging="360"/>
      </w:pPr>
      <w:rPr>
        <w:rFonts w:hint="default"/>
        <w:lang w:val="en-US" w:eastAsia="en-US" w:bidi="ar-SA"/>
      </w:rPr>
    </w:lvl>
    <w:lvl w:ilvl="6" w:tplc="3F68FED2">
      <w:numFmt w:val="bullet"/>
      <w:lvlText w:val="•"/>
      <w:lvlJc w:val="left"/>
      <w:pPr>
        <w:ind w:left="5821" w:hanging="360"/>
      </w:pPr>
      <w:rPr>
        <w:rFonts w:hint="default"/>
        <w:lang w:val="en-US" w:eastAsia="en-US" w:bidi="ar-SA"/>
      </w:rPr>
    </w:lvl>
    <w:lvl w:ilvl="7" w:tplc="65A8485C">
      <w:numFmt w:val="bullet"/>
      <w:lvlText w:val="•"/>
      <w:lvlJc w:val="left"/>
      <w:pPr>
        <w:ind w:left="6677" w:hanging="360"/>
      </w:pPr>
      <w:rPr>
        <w:rFonts w:hint="default"/>
        <w:lang w:val="en-US" w:eastAsia="en-US" w:bidi="ar-SA"/>
      </w:rPr>
    </w:lvl>
    <w:lvl w:ilvl="8" w:tplc="5448C3B8">
      <w:numFmt w:val="bullet"/>
      <w:lvlText w:val="•"/>
      <w:lvlJc w:val="left"/>
      <w:pPr>
        <w:ind w:left="7533" w:hanging="360"/>
      </w:pPr>
      <w:rPr>
        <w:rFonts w:hint="default"/>
        <w:lang w:val="en-US" w:eastAsia="en-US" w:bidi="ar-SA"/>
      </w:rPr>
    </w:lvl>
  </w:abstractNum>
  <w:abstractNum w:abstractNumId="2" w15:restartNumberingAfterBreak="0">
    <w:nsid w:val="19200E46"/>
    <w:multiLevelType w:val="hybridMultilevel"/>
    <w:tmpl w:val="362A5E64"/>
    <w:lvl w:ilvl="0" w:tplc="427AA986">
      <w:start w:val="1"/>
      <w:numFmt w:val="bullet"/>
      <w:lvlText w:val=""/>
      <w:lvlJc w:val="left"/>
      <w:pPr>
        <w:ind w:left="460" w:hanging="360"/>
      </w:pPr>
      <w:rPr>
        <w:rFonts w:ascii="Symbol" w:hAnsi="Symbol" w:hint="default"/>
        <w:sz w:val="24"/>
        <w:szCs w:val="24"/>
      </w:rPr>
    </w:lvl>
    <w:lvl w:ilvl="1" w:tplc="EF7E4E88" w:tentative="1">
      <w:start w:val="1"/>
      <w:numFmt w:val="bullet"/>
      <w:lvlText w:val="o"/>
      <w:lvlJc w:val="left"/>
      <w:pPr>
        <w:ind w:left="1180" w:hanging="360"/>
      </w:pPr>
      <w:rPr>
        <w:rFonts w:ascii="Courier New" w:hAnsi="Courier New" w:cs="Courier New" w:hint="default"/>
      </w:rPr>
    </w:lvl>
    <w:lvl w:ilvl="2" w:tplc="1430E0FC" w:tentative="1">
      <w:start w:val="1"/>
      <w:numFmt w:val="bullet"/>
      <w:lvlText w:val=""/>
      <w:lvlJc w:val="left"/>
      <w:pPr>
        <w:ind w:left="1900" w:hanging="360"/>
      </w:pPr>
      <w:rPr>
        <w:rFonts w:ascii="Wingdings" w:hAnsi="Wingdings" w:hint="default"/>
      </w:rPr>
    </w:lvl>
    <w:lvl w:ilvl="3" w:tplc="BA221C8E" w:tentative="1">
      <w:start w:val="1"/>
      <w:numFmt w:val="bullet"/>
      <w:lvlText w:val=""/>
      <w:lvlJc w:val="left"/>
      <w:pPr>
        <w:ind w:left="2620" w:hanging="360"/>
      </w:pPr>
      <w:rPr>
        <w:rFonts w:ascii="Symbol" w:hAnsi="Symbol" w:hint="default"/>
      </w:rPr>
    </w:lvl>
    <w:lvl w:ilvl="4" w:tplc="BA7A8F3E" w:tentative="1">
      <w:start w:val="1"/>
      <w:numFmt w:val="bullet"/>
      <w:lvlText w:val="o"/>
      <w:lvlJc w:val="left"/>
      <w:pPr>
        <w:ind w:left="3340" w:hanging="360"/>
      </w:pPr>
      <w:rPr>
        <w:rFonts w:ascii="Courier New" w:hAnsi="Courier New" w:cs="Courier New" w:hint="default"/>
      </w:rPr>
    </w:lvl>
    <w:lvl w:ilvl="5" w:tplc="AAEE1874" w:tentative="1">
      <w:start w:val="1"/>
      <w:numFmt w:val="bullet"/>
      <w:lvlText w:val=""/>
      <w:lvlJc w:val="left"/>
      <w:pPr>
        <w:ind w:left="4060" w:hanging="360"/>
      </w:pPr>
      <w:rPr>
        <w:rFonts w:ascii="Wingdings" w:hAnsi="Wingdings" w:hint="default"/>
      </w:rPr>
    </w:lvl>
    <w:lvl w:ilvl="6" w:tplc="77BE59BC" w:tentative="1">
      <w:start w:val="1"/>
      <w:numFmt w:val="bullet"/>
      <w:lvlText w:val=""/>
      <w:lvlJc w:val="left"/>
      <w:pPr>
        <w:ind w:left="4780" w:hanging="360"/>
      </w:pPr>
      <w:rPr>
        <w:rFonts w:ascii="Symbol" w:hAnsi="Symbol" w:hint="default"/>
      </w:rPr>
    </w:lvl>
    <w:lvl w:ilvl="7" w:tplc="0B622A16" w:tentative="1">
      <w:start w:val="1"/>
      <w:numFmt w:val="bullet"/>
      <w:lvlText w:val="o"/>
      <w:lvlJc w:val="left"/>
      <w:pPr>
        <w:ind w:left="5500" w:hanging="360"/>
      </w:pPr>
      <w:rPr>
        <w:rFonts w:ascii="Courier New" w:hAnsi="Courier New" w:cs="Courier New" w:hint="default"/>
      </w:rPr>
    </w:lvl>
    <w:lvl w:ilvl="8" w:tplc="0F129DC0" w:tentative="1">
      <w:start w:val="1"/>
      <w:numFmt w:val="bullet"/>
      <w:lvlText w:val=""/>
      <w:lvlJc w:val="left"/>
      <w:pPr>
        <w:ind w:left="6220" w:hanging="360"/>
      </w:pPr>
      <w:rPr>
        <w:rFonts w:ascii="Wingdings" w:hAnsi="Wingdings" w:hint="default"/>
      </w:rPr>
    </w:lvl>
  </w:abstractNum>
  <w:abstractNum w:abstractNumId="3" w15:restartNumberingAfterBreak="0">
    <w:nsid w:val="19242BBB"/>
    <w:multiLevelType w:val="hybridMultilevel"/>
    <w:tmpl w:val="C624D02A"/>
    <w:lvl w:ilvl="0" w:tplc="F142F04C">
      <w:start w:val="1"/>
      <w:numFmt w:val="bullet"/>
      <w:lvlText w:val=""/>
      <w:lvlJc w:val="left"/>
      <w:pPr>
        <w:ind w:left="760" w:hanging="360"/>
      </w:pPr>
      <w:rPr>
        <w:rFonts w:ascii="Wingdings" w:hAnsi="Wingdings" w:hint="default"/>
      </w:rPr>
    </w:lvl>
    <w:lvl w:ilvl="1" w:tplc="4476C4FA" w:tentative="1">
      <w:start w:val="1"/>
      <w:numFmt w:val="bullet"/>
      <w:lvlText w:val="o"/>
      <w:lvlJc w:val="left"/>
      <w:pPr>
        <w:ind w:left="1480" w:hanging="360"/>
      </w:pPr>
      <w:rPr>
        <w:rFonts w:ascii="Courier New" w:hAnsi="Courier New" w:cs="Courier New" w:hint="default"/>
      </w:rPr>
    </w:lvl>
    <w:lvl w:ilvl="2" w:tplc="304C59EC" w:tentative="1">
      <w:start w:val="1"/>
      <w:numFmt w:val="bullet"/>
      <w:lvlText w:val=""/>
      <w:lvlJc w:val="left"/>
      <w:pPr>
        <w:ind w:left="2200" w:hanging="360"/>
      </w:pPr>
      <w:rPr>
        <w:rFonts w:ascii="Wingdings" w:hAnsi="Wingdings" w:hint="default"/>
      </w:rPr>
    </w:lvl>
    <w:lvl w:ilvl="3" w:tplc="3B00C932" w:tentative="1">
      <w:start w:val="1"/>
      <w:numFmt w:val="bullet"/>
      <w:lvlText w:val=""/>
      <w:lvlJc w:val="left"/>
      <w:pPr>
        <w:ind w:left="2920" w:hanging="360"/>
      </w:pPr>
      <w:rPr>
        <w:rFonts w:ascii="Symbol" w:hAnsi="Symbol" w:hint="default"/>
      </w:rPr>
    </w:lvl>
    <w:lvl w:ilvl="4" w:tplc="368C178C" w:tentative="1">
      <w:start w:val="1"/>
      <w:numFmt w:val="bullet"/>
      <w:lvlText w:val="o"/>
      <w:lvlJc w:val="left"/>
      <w:pPr>
        <w:ind w:left="3640" w:hanging="360"/>
      </w:pPr>
      <w:rPr>
        <w:rFonts w:ascii="Courier New" w:hAnsi="Courier New" w:cs="Courier New" w:hint="default"/>
      </w:rPr>
    </w:lvl>
    <w:lvl w:ilvl="5" w:tplc="C8E0BDBA" w:tentative="1">
      <w:start w:val="1"/>
      <w:numFmt w:val="bullet"/>
      <w:lvlText w:val=""/>
      <w:lvlJc w:val="left"/>
      <w:pPr>
        <w:ind w:left="4360" w:hanging="360"/>
      </w:pPr>
      <w:rPr>
        <w:rFonts w:ascii="Wingdings" w:hAnsi="Wingdings" w:hint="default"/>
      </w:rPr>
    </w:lvl>
    <w:lvl w:ilvl="6" w:tplc="031C92C6" w:tentative="1">
      <w:start w:val="1"/>
      <w:numFmt w:val="bullet"/>
      <w:lvlText w:val=""/>
      <w:lvlJc w:val="left"/>
      <w:pPr>
        <w:ind w:left="5080" w:hanging="360"/>
      </w:pPr>
      <w:rPr>
        <w:rFonts w:ascii="Symbol" w:hAnsi="Symbol" w:hint="default"/>
      </w:rPr>
    </w:lvl>
    <w:lvl w:ilvl="7" w:tplc="2BB895A6" w:tentative="1">
      <w:start w:val="1"/>
      <w:numFmt w:val="bullet"/>
      <w:lvlText w:val="o"/>
      <w:lvlJc w:val="left"/>
      <w:pPr>
        <w:ind w:left="5800" w:hanging="360"/>
      </w:pPr>
      <w:rPr>
        <w:rFonts w:ascii="Courier New" w:hAnsi="Courier New" w:cs="Courier New" w:hint="default"/>
      </w:rPr>
    </w:lvl>
    <w:lvl w:ilvl="8" w:tplc="A5ECDF4A" w:tentative="1">
      <w:start w:val="1"/>
      <w:numFmt w:val="bullet"/>
      <w:lvlText w:val=""/>
      <w:lvlJc w:val="left"/>
      <w:pPr>
        <w:ind w:left="6520" w:hanging="360"/>
      </w:pPr>
      <w:rPr>
        <w:rFonts w:ascii="Wingdings" w:hAnsi="Wingdings" w:hint="default"/>
      </w:rPr>
    </w:lvl>
  </w:abstractNum>
  <w:abstractNum w:abstractNumId="4" w15:restartNumberingAfterBreak="0">
    <w:nsid w:val="1B250A7C"/>
    <w:multiLevelType w:val="hybridMultilevel"/>
    <w:tmpl w:val="9578B0DA"/>
    <w:lvl w:ilvl="0" w:tplc="4EA47912">
      <w:start w:val="1"/>
      <w:numFmt w:val="bullet"/>
      <w:lvlText w:val=""/>
      <w:lvlJc w:val="left"/>
      <w:pPr>
        <w:ind w:left="720" w:hanging="360"/>
      </w:pPr>
      <w:rPr>
        <w:rFonts w:ascii="Symbol" w:hAnsi="Symbol" w:hint="default"/>
      </w:rPr>
    </w:lvl>
    <w:lvl w:ilvl="1" w:tplc="3368A6E2" w:tentative="1">
      <w:start w:val="1"/>
      <w:numFmt w:val="bullet"/>
      <w:lvlText w:val="o"/>
      <w:lvlJc w:val="left"/>
      <w:pPr>
        <w:ind w:left="1440" w:hanging="360"/>
      </w:pPr>
      <w:rPr>
        <w:rFonts w:ascii="Courier New" w:hAnsi="Courier New" w:cs="Courier New" w:hint="default"/>
      </w:rPr>
    </w:lvl>
    <w:lvl w:ilvl="2" w:tplc="DE9A3612" w:tentative="1">
      <w:start w:val="1"/>
      <w:numFmt w:val="bullet"/>
      <w:lvlText w:val=""/>
      <w:lvlJc w:val="left"/>
      <w:pPr>
        <w:ind w:left="2160" w:hanging="360"/>
      </w:pPr>
      <w:rPr>
        <w:rFonts w:ascii="Wingdings" w:hAnsi="Wingdings" w:hint="default"/>
      </w:rPr>
    </w:lvl>
    <w:lvl w:ilvl="3" w:tplc="B7ACD0E2" w:tentative="1">
      <w:start w:val="1"/>
      <w:numFmt w:val="bullet"/>
      <w:lvlText w:val=""/>
      <w:lvlJc w:val="left"/>
      <w:pPr>
        <w:ind w:left="2880" w:hanging="360"/>
      </w:pPr>
      <w:rPr>
        <w:rFonts w:ascii="Symbol" w:hAnsi="Symbol" w:hint="default"/>
      </w:rPr>
    </w:lvl>
    <w:lvl w:ilvl="4" w:tplc="17D829DE" w:tentative="1">
      <w:start w:val="1"/>
      <w:numFmt w:val="bullet"/>
      <w:lvlText w:val="o"/>
      <w:lvlJc w:val="left"/>
      <w:pPr>
        <w:ind w:left="3600" w:hanging="360"/>
      </w:pPr>
      <w:rPr>
        <w:rFonts w:ascii="Courier New" w:hAnsi="Courier New" w:cs="Courier New" w:hint="default"/>
      </w:rPr>
    </w:lvl>
    <w:lvl w:ilvl="5" w:tplc="B5921F80" w:tentative="1">
      <w:start w:val="1"/>
      <w:numFmt w:val="bullet"/>
      <w:lvlText w:val=""/>
      <w:lvlJc w:val="left"/>
      <w:pPr>
        <w:ind w:left="4320" w:hanging="360"/>
      </w:pPr>
      <w:rPr>
        <w:rFonts w:ascii="Wingdings" w:hAnsi="Wingdings" w:hint="default"/>
      </w:rPr>
    </w:lvl>
    <w:lvl w:ilvl="6" w:tplc="DD38599E" w:tentative="1">
      <w:start w:val="1"/>
      <w:numFmt w:val="bullet"/>
      <w:lvlText w:val=""/>
      <w:lvlJc w:val="left"/>
      <w:pPr>
        <w:ind w:left="5040" w:hanging="360"/>
      </w:pPr>
      <w:rPr>
        <w:rFonts w:ascii="Symbol" w:hAnsi="Symbol" w:hint="default"/>
      </w:rPr>
    </w:lvl>
    <w:lvl w:ilvl="7" w:tplc="8146C5EE" w:tentative="1">
      <w:start w:val="1"/>
      <w:numFmt w:val="bullet"/>
      <w:lvlText w:val="o"/>
      <w:lvlJc w:val="left"/>
      <w:pPr>
        <w:ind w:left="5760" w:hanging="360"/>
      </w:pPr>
      <w:rPr>
        <w:rFonts w:ascii="Courier New" w:hAnsi="Courier New" w:cs="Courier New" w:hint="default"/>
      </w:rPr>
    </w:lvl>
    <w:lvl w:ilvl="8" w:tplc="F8FA12AE" w:tentative="1">
      <w:start w:val="1"/>
      <w:numFmt w:val="bullet"/>
      <w:lvlText w:val=""/>
      <w:lvlJc w:val="left"/>
      <w:pPr>
        <w:ind w:left="6480" w:hanging="360"/>
      </w:pPr>
      <w:rPr>
        <w:rFonts w:ascii="Wingdings" w:hAnsi="Wingdings" w:hint="default"/>
      </w:rPr>
    </w:lvl>
  </w:abstractNum>
  <w:abstractNum w:abstractNumId="5" w15:restartNumberingAfterBreak="0">
    <w:nsid w:val="2C045741"/>
    <w:multiLevelType w:val="hybridMultilevel"/>
    <w:tmpl w:val="3FFC3290"/>
    <w:lvl w:ilvl="0" w:tplc="BB02F1C2">
      <w:start w:val="1"/>
      <w:numFmt w:val="bullet"/>
      <w:lvlText w:val=""/>
      <w:lvlJc w:val="left"/>
      <w:pPr>
        <w:ind w:left="644" w:hanging="360"/>
      </w:pPr>
      <w:rPr>
        <w:rFonts w:ascii="Symbol" w:hAnsi="Symbol" w:hint="default"/>
      </w:rPr>
    </w:lvl>
    <w:lvl w:ilvl="1" w:tplc="639CE3A6" w:tentative="1">
      <w:start w:val="1"/>
      <w:numFmt w:val="bullet"/>
      <w:lvlText w:val="o"/>
      <w:lvlJc w:val="left"/>
      <w:pPr>
        <w:ind w:left="1364" w:hanging="360"/>
      </w:pPr>
      <w:rPr>
        <w:rFonts w:ascii="Courier New" w:hAnsi="Courier New" w:cs="Courier New" w:hint="default"/>
      </w:rPr>
    </w:lvl>
    <w:lvl w:ilvl="2" w:tplc="E0C0B00A" w:tentative="1">
      <w:start w:val="1"/>
      <w:numFmt w:val="bullet"/>
      <w:lvlText w:val=""/>
      <w:lvlJc w:val="left"/>
      <w:pPr>
        <w:ind w:left="2084" w:hanging="360"/>
      </w:pPr>
      <w:rPr>
        <w:rFonts w:ascii="Wingdings" w:hAnsi="Wingdings" w:hint="default"/>
      </w:rPr>
    </w:lvl>
    <w:lvl w:ilvl="3" w:tplc="ECCE527E" w:tentative="1">
      <w:start w:val="1"/>
      <w:numFmt w:val="bullet"/>
      <w:lvlText w:val=""/>
      <w:lvlJc w:val="left"/>
      <w:pPr>
        <w:ind w:left="2804" w:hanging="360"/>
      </w:pPr>
      <w:rPr>
        <w:rFonts w:ascii="Symbol" w:hAnsi="Symbol" w:hint="default"/>
      </w:rPr>
    </w:lvl>
    <w:lvl w:ilvl="4" w:tplc="20B62750" w:tentative="1">
      <w:start w:val="1"/>
      <w:numFmt w:val="bullet"/>
      <w:lvlText w:val="o"/>
      <w:lvlJc w:val="left"/>
      <w:pPr>
        <w:ind w:left="3524" w:hanging="360"/>
      </w:pPr>
      <w:rPr>
        <w:rFonts w:ascii="Courier New" w:hAnsi="Courier New" w:cs="Courier New" w:hint="default"/>
      </w:rPr>
    </w:lvl>
    <w:lvl w:ilvl="5" w:tplc="6C323DA8" w:tentative="1">
      <w:start w:val="1"/>
      <w:numFmt w:val="bullet"/>
      <w:lvlText w:val=""/>
      <w:lvlJc w:val="left"/>
      <w:pPr>
        <w:ind w:left="4244" w:hanging="360"/>
      </w:pPr>
      <w:rPr>
        <w:rFonts w:ascii="Wingdings" w:hAnsi="Wingdings" w:hint="default"/>
      </w:rPr>
    </w:lvl>
    <w:lvl w:ilvl="6" w:tplc="C4766688" w:tentative="1">
      <w:start w:val="1"/>
      <w:numFmt w:val="bullet"/>
      <w:lvlText w:val=""/>
      <w:lvlJc w:val="left"/>
      <w:pPr>
        <w:ind w:left="4964" w:hanging="360"/>
      </w:pPr>
      <w:rPr>
        <w:rFonts w:ascii="Symbol" w:hAnsi="Symbol" w:hint="default"/>
      </w:rPr>
    </w:lvl>
    <w:lvl w:ilvl="7" w:tplc="EDC082A4" w:tentative="1">
      <w:start w:val="1"/>
      <w:numFmt w:val="bullet"/>
      <w:lvlText w:val="o"/>
      <w:lvlJc w:val="left"/>
      <w:pPr>
        <w:ind w:left="5684" w:hanging="360"/>
      </w:pPr>
      <w:rPr>
        <w:rFonts w:ascii="Courier New" w:hAnsi="Courier New" w:cs="Courier New" w:hint="default"/>
      </w:rPr>
    </w:lvl>
    <w:lvl w:ilvl="8" w:tplc="592A2EC8" w:tentative="1">
      <w:start w:val="1"/>
      <w:numFmt w:val="bullet"/>
      <w:lvlText w:val=""/>
      <w:lvlJc w:val="left"/>
      <w:pPr>
        <w:ind w:left="6404" w:hanging="360"/>
      </w:pPr>
      <w:rPr>
        <w:rFonts w:ascii="Wingdings" w:hAnsi="Wingdings" w:hint="default"/>
      </w:rPr>
    </w:lvl>
  </w:abstractNum>
  <w:abstractNum w:abstractNumId="6" w15:restartNumberingAfterBreak="0">
    <w:nsid w:val="340031F8"/>
    <w:multiLevelType w:val="hybridMultilevel"/>
    <w:tmpl w:val="8E6A0E9E"/>
    <w:lvl w:ilvl="0" w:tplc="BB789456">
      <w:start w:val="1"/>
      <w:numFmt w:val="bullet"/>
      <w:lvlText w:val=""/>
      <w:lvlJc w:val="left"/>
      <w:pPr>
        <w:ind w:left="360" w:hanging="360"/>
      </w:pPr>
      <w:rPr>
        <w:rFonts w:ascii="Symbol" w:hAnsi="Symbol" w:hint="default"/>
      </w:rPr>
    </w:lvl>
    <w:lvl w:ilvl="1" w:tplc="3880E34E" w:tentative="1">
      <w:start w:val="1"/>
      <w:numFmt w:val="bullet"/>
      <w:lvlText w:val="o"/>
      <w:lvlJc w:val="left"/>
      <w:pPr>
        <w:ind w:left="1080" w:hanging="360"/>
      </w:pPr>
      <w:rPr>
        <w:rFonts w:ascii="Courier New" w:hAnsi="Courier New" w:cs="Courier New" w:hint="default"/>
      </w:rPr>
    </w:lvl>
    <w:lvl w:ilvl="2" w:tplc="B032F474" w:tentative="1">
      <w:start w:val="1"/>
      <w:numFmt w:val="bullet"/>
      <w:lvlText w:val=""/>
      <w:lvlJc w:val="left"/>
      <w:pPr>
        <w:ind w:left="1800" w:hanging="360"/>
      </w:pPr>
      <w:rPr>
        <w:rFonts w:ascii="Wingdings" w:hAnsi="Wingdings" w:hint="default"/>
      </w:rPr>
    </w:lvl>
    <w:lvl w:ilvl="3" w:tplc="A31AAD4C" w:tentative="1">
      <w:start w:val="1"/>
      <w:numFmt w:val="bullet"/>
      <w:lvlText w:val=""/>
      <w:lvlJc w:val="left"/>
      <w:pPr>
        <w:ind w:left="2520" w:hanging="360"/>
      </w:pPr>
      <w:rPr>
        <w:rFonts w:ascii="Symbol" w:hAnsi="Symbol" w:hint="default"/>
      </w:rPr>
    </w:lvl>
    <w:lvl w:ilvl="4" w:tplc="D2081746" w:tentative="1">
      <w:start w:val="1"/>
      <w:numFmt w:val="bullet"/>
      <w:lvlText w:val="o"/>
      <w:lvlJc w:val="left"/>
      <w:pPr>
        <w:ind w:left="3240" w:hanging="360"/>
      </w:pPr>
      <w:rPr>
        <w:rFonts w:ascii="Courier New" w:hAnsi="Courier New" w:cs="Courier New" w:hint="default"/>
      </w:rPr>
    </w:lvl>
    <w:lvl w:ilvl="5" w:tplc="173CC7E8" w:tentative="1">
      <w:start w:val="1"/>
      <w:numFmt w:val="bullet"/>
      <w:lvlText w:val=""/>
      <w:lvlJc w:val="left"/>
      <w:pPr>
        <w:ind w:left="3960" w:hanging="360"/>
      </w:pPr>
      <w:rPr>
        <w:rFonts w:ascii="Wingdings" w:hAnsi="Wingdings" w:hint="default"/>
      </w:rPr>
    </w:lvl>
    <w:lvl w:ilvl="6" w:tplc="8E00107E" w:tentative="1">
      <w:start w:val="1"/>
      <w:numFmt w:val="bullet"/>
      <w:lvlText w:val=""/>
      <w:lvlJc w:val="left"/>
      <w:pPr>
        <w:ind w:left="4680" w:hanging="360"/>
      </w:pPr>
      <w:rPr>
        <w:rFonts w:ascii="Symbol" w:hAnsi="Symbol" w:hint="default"/>
      </w:rPr>
    </w:lvl>
    <w:lvl w:ilvl="7" w:tplc="ED766762" w:tentative="1">
      <w:start w:val="1"/>
      <w:numFmt w:val="bullet"/>
      <w:lvlText w:val="o"/>
      <w:lvlJc w:val="left"/>
      <w:pPr>
        <w:ind w:left="5400" w:hanging="360"/>
      </w:pPr>
      <w:rPr>
        <w:rFonts w:ascii="Courier New" w:hAnsi="Courier New" w:cs="Courier New" w:hint="default"/>
      </w:rPr>
    </w:lvl>
    <w:lvl w:ilvl="8" w:tplc="9FB43DC2" w:tentative="1">
      <w:start w:val="1"/>
      <w:numFmt w:val="bullet"/>
      <w:lvlText w:val=""/>
      <w:lvlJc w:val="left"/>
      <w:pPr>
        <w:ind w:left="6120" w:hanging="360"/>
      </w:pPr>
      <w:rPr>
        <w:rFonts w:ascii="Wingdings" w:hAnsi="Wingdings" w:hint="default"/>
      </w:rPr>
    </w:lvl>
  </w:abstractNum>
  <w:abstractNum w:abstractNumId="7" w15:restartNumberingAfterBreak="0">
    <w:nsid w:val="53A113B6"/>
    <w:multiLevelType w:val="hybridMultilevel"/>
    <w:tmpl w:val="BE38ED48"/>
    <w:lvl w:ilvl="0" w:tplc="3642E7FA">
      <w:start w:val="1"/>
      <w:numFmt w:val="bullet"/>
      <w:lvlText w:val=""/>
      <w:lvlJc w:val="left"/>
      <w:pPr>
        <w:ind w:left="502" w:hanging="360"/>
      </w:pPr>
      <w:rPr>
        <w:rFonts w:ascii="Symbol" w:hAnsi="Symbol" w:hint="default"/>
      </w:rPr>
    </w:lvl>
    <w:lvl w:ilvl="1" w:tplc="EF8A08E6">
      <w:start w:val="1"/>
      <w:numFmt w:val="bullet"/>
      <w:lvlText w:val="o"/>
      <w:lvlJc w:val="left"/>
      <w:pPr>
        <w:ind w:left="1222" w:hanging="360"/>
      </w:pPr>
      <w:rPr>
        <w:rFonts w:ascii="Courier New" w:hAnsi="Courier New" w:cs="Courier New" w:hint="default"/>
      </w:rPr>
    </w:lvl>
    <w:lvl w:ilvl="2" w:tplc="D7EC120E" w:tentative="1">
      <w:start w:val="1"/>
      <w:numFmt w:val="bullet"/>
      <w:lvlText w:val=""/>
      <w:lvlJc w:val="left"/>
      <w:pPr>
        <w:ind w:left="1942" w:hanging="360"/>
      </w:pPr>
      <w:rPr>
        <w:rFonts w:ascii="Wingdings" w:hAnsi="Wingdings" w:hint="default"/>
      </w:rPr>
    </w:lvl>
    <w:lvl w:ilvl="3" w:tplc="2506D1B4" w:tentative="1">
      <w:start w:val="1"/>
      <w:numFmt w:val="bullet"/>
      <w:lvlText w:val=""/>
      <w:lvlJc w:val="left"/>
      <w:pPr>
        <w:ind w:left="2662" w:hanging="360"/>
      </w:pPr>
      <w:rPr>
        <w:rFonts w:ascii="Symbol" w:hAnsi="Symbol" w:hint="default"/>
      </w:rPr>
    </w:lvl>
    <w:lvl w:ilvl="4" w:tplc="5CB61096" w:tentative="1">
      <w:start w:val="1"/>
      <w:numFmt w:val="bullet"/>
      <w:lvlText w:val="o"/>
      <w:lvlJc w:val="left"/>
      <w:pPr>
        <w:ind w:left="3382" w:hanging="360"/>
      </w:pPr>
      <w:rPr>
        <w:rFonts w:ascii="Courier New" w:hAnsi="Courier New" w:cs="Courier New" w:hint="default"/>
      </w:rPr>
    </w:lvl>
    <w:lvl w:ilvl="5" w:tplc="BBE85786" w:tentative="1">
      <w:start w:val="1"/>
      <w:numFmt w:val="bullet"/>
      <w:lvlText w:val=""/>
      <w:lvlJc w:val="left"/>
      <w:pPr>
        <w:ind w:left="4102" w:hanging="360"/>
      </w:pPr>
      <w:rPr>
        <w:rFonts w:ascii="Wingdings" w:hAnsi="Wingdings" w:hint="default"/>
      </w:rPr>
    </w:lvl>
    <w:lvl w:ilvl="6" w:tplc="2930A3F4" w:tentative="1">
      <w:start w:val="1"/>
      <w:numFmt w:val="bullet"/>
      <w:lvlText w:val=""/>
      <w:lvlJc w:val="left"/>
      <w:pPr>
        <w:ind w:left="4822" w:hanging="360"/>
      </w:pPr>
      <w:rPr>
        <w:rFonts w:ascii="Symbol" w:hAnsi="Symbol" w:hint="default"/>
      </w:rPr>
    </w:lvl>
    <w:lvl w:ilvl="7" w:tplc="4B22BA5A" w:tentative="1">
      <w:start w:val="1"/>
      <w:numFmt w:val="bullet"/>
      <w:lvlText w:val="o"/>
      <w:lvlJc w:val="left"/>
      <w:pPr>
        <w:ind w:left="5542" w:hanging="360"/>
      </w:pPr>
      <w:rPr>
        <w:rFonts w:ascii="Courier New" w:hAnsi="Courier New" w:cs="Courier New" w:hint="default"/>
      </w:rPr>
    </w:lvl>
    <w:lvl w:ilvl="8" w:tplc="895063AC" w:tentative="1">
      <w:start w:val="1"/>
      <w:numFmt w:val="bullet"/>
      <w:lvlText w:val=""/>
      <w:lvlJc w:val="left"/>
      <w:pPr>
        <w:ind w:left="6262" w:hanging="360"/>
      </w:pPr>
      <w:rPr>
        <w:rFonts w:ascii="Wingdings" w:hAnsi="Wingdings" w:hint="default"/>
      </w:rPr>
    </w:lvl>
  </w:abstractNum>
  <w:abstractNum w:abstractNumId="8" w15:restartNumberingAfterBreak="0">
    <w:nsid w:val="5AEC4902"/>
    <w:multiLevelType w:val="hybridMultilevel"/>
    <w:tmpl w:val="167E4CD2"/>
    <w:lvl w:ilvl="0" w:tplc="2F2E657E">
      <w:start w:val="1"/>
      <w:numFmt w:val="bullet"/>
      <w:lvlText w:val=""/>
      <w:lvlJc w:val="left"/>
      <w:pPr>
        <w:ind w:left="360" w:hanging="360"/>
      </w:pPr>
      <w:rPr>
        <w:rFonts w:ascii="Symbol" w:hAnsi="Symbol" w:hint="default"/>
      </w:rPr>
    </w:lvl>
    <w:lvl w:ilvl="1" w:tplc="28EA2800">
      <w:start w:val="1"/>
      <w:numFmt w:val="bullet"/>
      <w:lvlText w:val="o"/>
      <w:lvlJc w:val="left"/>
      <w:pPr>
        <w:ind w:left="1080" w:hanging="360"/>
      </w:pPr>
      <w:rPr>
        <w:rFonts w:ascii="Courier New" w:hAnsi="Courier New" w:cs="Courier New" w:hint="default"/>
      </w:rPr>
    </w:lvl>
    <w:lvl w:ilvl="2" w:tplc="0732500E">
      <w:start w:val="1"/>
      <w:numFmt w:val="bullet"/>
      <w:lvlText w:val=""/>
      <w:lvlJc w:val="left"/>
      <w:pPr>
        <w:ind w:left="1800" w:hanging="360"/>
      </w:pPr>
      <w:rPr>
        <w:rFonts w:ascii="Wingdings" w:hAnsi="Wingdings" w:hint="default"/>
      </w:rPr>
    </w:lvl>
    <w:lvl w:ilvl="3" w:tplc="8B245A3E" w:tentative="1">
      <w:start w:val="1"/>
      <w:numFmt w:val="bullet"/>
      <w:lvlText w:val=""/>
      <w:lvlJc w:val="left"/>
      <w:pPr>
        <w:ind w:left="2520" w:hanging="360"/>
      </w:pPr>
      <w:rPr>
        <w:rFonts w:ascii="Symbol" w:hAnsi="Symbol" w:hint="default"/>
      </w:rPr>
    </w:lvl>
    <w:lvl w:ilvl="4" w:tplc="905E0CD4" w:tentative="1">
      <w:start w:val="1"/>
      <w:numFmt w:val="bullet"/>
      <w:lvlText w:val="o"/>
      <w:lvlJc w:val="left"/>
      <w:pPr>
        <w:ind w:left="3240" w:hanging="360"/>
      </w:pPr>
      <w:rPr>
        <w:rFonts w:ascii="Courier New" w:hAnsi="Courier New" w:cs="Courier New" w:hint="default"/>
      </w:rPr>
    </w:lvl>
    <w:lvl w:ilvl="5" w:tplc="5FC0B4A2" w:tentative="1">
      <w:start w:val="1"/>
      <w:numFmt w:val="bullet"/>
      <w:lvlText w:val=""/>
      <w:lvlJc w:val="left"/>
      <w:pPr>
        <w:ind w:left="3960" w:hanging="360"/>
      </w:pPr>
      <w:rPr>
        <w:rFonts w:ascii="Wingdings" w:hAnsi="Wingdings" w:hint="default"/>
      </w:rPr>
    </w:lvl>
    <w:lvl w:ilvl="6" w:tplc="3B56AB14" w:tentative="1">
      <w:start w:val="1"/>
      <w:numFmt w:val="bullet"/>
      <w:lvlText w:val=""/>
      <w:lvlJc w:val="left"/>
      <w:pPr>
        <w:ind w:left="4680" w:hanging="360"/>
      </w:pPr>
      <w:rPr>
        <w:rFonts w:ascii="Symbol" w:hAnsi="Symbol" w:hint="default"/>
      </w:rPr>
    </w:lvl>
    <w:lvl w:ilvl="7" w:tplc="CAA00952" w:tentative="1">
      <w:start w:val="1"/>
      <w:numFmt w:val="bullet"/>
      <w:lvlText w:val="o"/>
      <w:lvlJc w:val="left"/>
      <w:pPr>
        <w:ind w:left="5400" w:hanging="360"/>
      </w:pPr>
      <w:rPr>
        <w:rFonts w:ascii="Courier New" w:hAnsi="Courier New" w:cs="Courier New" w:hint="default"/>
      </w:rPr>
    </w:lvl>
    <w:lvl w:ilvl="8" w:tplc="C82856BE" w:tentative="1">
      <w:start w:val="1"/>
      <w:numFmt w:val="bullet"/>
      <w:lvlText w:val=""/>
      <w:lvlJc w:val="left"/>
      <w:pPr>
        <w:ind w:left="6120" w:hanging="360"/>
      </w:pPr>
      <w:rPr>
        <w:rFonts w:ascii="Wingdings" w:hAnsi="Wingdings" w:hint="default"/>
      </w:rPr>
    </w:lvl>
  </w:abstractNum>
  <w:abstractNum w:abstractNumId="9" w15:restartNumberingAfterBreak="0">
    <w:nsid w:val="66EE79EA"/>
    <w:multiLevelType w:val="hybridMultilevel"/>
    <w:tmpl w:val="8E189DEA"/>
    <w:lvl w:ilvl="0" w:tplc="31AE5B2A">
      <w:start w:val="1"/>
      <w:numFmt w:val="bullet"/>
      <w:lvlText w:val=""/>
      <w:lvlJc w:val="left"/>
      <w:pPr>
        <w:ind w:left="360" w:hanging="360"/>
      </w:pPr>
      <w:rPr>
        <w:rFonts w:ascii="Symbol" w:hAnsi="Symbol" w:hint="default"/>
      </w:rPr>
    </w:lvl>
    <w:lvl w:ilvl="1" w:tplc="BED47D72">
      <w:start w:val="1"/>
      <w:numFmt w:val="bullet"/>
      <w:lvlText w:val="o"/>
      <w:lvlJc w:val="left"/>
      <w:pPr>
        <w:ind w:left="927" w:hanging="360"/>
      </w:pPr>
      <w:rPr>
        <w:rFonts w:ascii="Courier New" w:hAnsi="Courier New" w:cs="Courier New" w:hint="default"/>
      </w:rPr>
    </w:lvl>
    <w:lvl w:ilvl="2" w:tplc="255A50AE" w:tentative="1">
      <w:start w:val="1"/>
      <w:numFmt w:val="bullet"/>
      <w:lvlText w:val=""/>
      <w:lvlJc w:val="left"/>
      <w:pPr>
        <w:ind w:left="2157" w:hanging="360"/>
      </w:pPr>
      <w:rPr>
        <w:rFonts w:ascii="Wingdings" w:hAnsi="Wingdings" w:hint="default"/>
      </w:rPr>
    </w:lvl>
    <w:lvl w:ilvl="3" w:tplc="8D4E8702" w:tentative="1">
      <w:start w:val="1"/>
      <w:numFmt w:val="bullet"/>
      <w:lvlText w:val=""/>
      <w:lvlJc w:val="left"/>
      <w:pPr>
        <w:ind w:left="2877" w:hanging="360"/>
      </w:pPr>
      <w:rPr>
        <w:rFonts w:ascii="Symbol" w:hAnsi="Symbol" w:hint="default"/>
      </w:rPr>
    </w:lvl>
    <w:lvl w:ilvl="4" w:tplc="E6BEB74E" w:tentative="1">
      <w:start w:val="1"/>
      <w:numFmt w:val="bullet"/>
      <w:lvlText w:val="o"/>
      <w:lvlJc w:val="left"/>
      <w:pPr>
        <w:ind w:left="3597" w:hanging="360"/>
      </w:pPr>
      <w:rPr>
        <w:rFonts w:ascii="Courier New" w:hAnsi="Courier New" w:cs="Courier New" w:hint="default"/>
      </w:rPr>
    </w:lvl>
    <w:lvl w:ilvl="5" w:tplc="CFA47312" w:tentative="1">
      <w:start w:val="1"/>
      <w:numFmt w:val="bullet"/>
      <w:lvlText w:val=""/>
      <w:lvlJc w:val="left"/>
      <w:pPr>
        <w:ind w:left="4317" w:hanging="360"/>
      </w:pPr>
      <w:rPr>
        <w:rFonts w:ascii="Wingdings" w:hAnsi="Wingdings" w:hint="default"/>
      </w:rPr>
    </w:lvl>
    <w:lvl w:ilvl="6" w:tplc="EDBE56A4" w:tentative="1">
      <w:start w:val="1"/>
      <w:numFmt w:val="bullet"/>
      <w:lvlText w:val=""/>
      <w:lvlJc w:val="left"/>
      <w:pPr>
        <w:ind w:left="5037" w:hanging="360"/>
      </w:pPr>
      <w:rPr>
        <w:rFonts w:ascii="Symbol" w:hAnsi="Symbol" w:hint="default"/>
      </w:rPr>
    </w:lvl>
    <w:lvl w:ilvl="7" w:tplc="521A08A8" w:tentative="1">
      <w:start w:val="1"/>
      <w:numFmt w:val="bullet"/>
      <w:lvlText w:val="o"/>
      <w:lvlJc w:val="left"/>
      <w:pPr>
        <w:ind w:left="5757" w:hanging="360"/>
      </w:pPr>
      <w:rPr>
        <w:rFonts w:ascii="Courier New" w:hAnsi="Courier New" w:cs="Courier New" w:hint="default"/>
      </w:rPr>
    </w:lvl>
    <w:lvl w:ilvl="8" w:tplc="97342150" w:tentative="1">
      <w:start w:val="1"/>
      <w:numFmt w:val="bullet"/>
      <w:lvlText w:val=""/>
      <w:lvlJc w:val="left"/>
      <w:pPr>
        <w:ind w:left="6477" w:hanging="360"/>
      </w:pPr>
      <w:rPr>
        <w:rFonts w:ascii="Wingdings" w:hAnsi="Wingdings" w:hint="default"/>
      </w:rPr>
    </w:lvl>
  </w:abstractNum>
  <w:abstractNum w:abstractNumId="10" w15:restartNumberingAfterBreak="0">
    <w:nsid w:val="75DA764C"/>
    <w:multiLevelType w:val="hybridMultilevel"/>
    <w:tmpl w:val="C0482D84"/>
    <w:lvl w:ilvl="0" w:tplc="E6EA2BE6">
      <w:start w:val="1"/>
      <w:numFmt w:val="bullet"/>
      <w:lvlText w:val=""/>
      <w:lvlJc w:val="left"/>
      <w:pPr>
        <w:ind w:left="643" w:hanging="360"/>
      </w:pPr>
      <w:rPr>
        <w:rFonts w:ascii="Symbol" w:hAnsi="Symbol" w:hint="default"/>
        <w:color w:val="auto"/>
      </w:rPr>
    </w:lvl>
    <w:lvl w:ilvl="1" w:tplc="74AE9416" w:tentative="1">
      <w:start w:val="1"/>
      <w:numFmt w:val="bullet"/>
      <w:lvlText w:val="o"/>
      <w:lvlJc w:val="left"/>
      <w:pPr>
        <w:ind w:left="1363" w:hanging="360"/>
      </w:pPr>
      <w:rPr>
        <w:rFonts w:ascii="Courier New" w:hAnsi="Courier New" w:cs="Courier New" w:hint="default"/>
      </w:rPr>
    </w:lvl>
    <w:lvl w:ilvl="2" w:tplc="B6989578" w:tentative="1">
      <w:start w:val="1"/>
      <w:numFmt w:val="bullet"/>
      <w:lvlText w:val=""/>
      <w:lvlJc w:val="left"/>
      <w:pPr>
        <w:ind w:left="2083" w:hanging="360"/>
      </w:pPr>
      <w:rPr>
        <w:rFonts w:ascii="Wingdings" w:hAnsi="Wingdings" w:hint="default"/>
      </w:rPr>
    </w:lvl>
    <w:lvl w:ilvl="3" w:tplc="B51436A4" w:tentative="1">
      <w:start w:val="1"/>
      <w:numFmt w:val="bullet"/>
      <w:lvlText w:val=""/>
      <w:lvlJc w:val="left"/>
      <w:pPr>
        <w:ind w:left="2803" w:hanging="360"/>
      </w:pPr>
      <w:rPr>
        <w:rFonts w:ascii="Symbol" w:hAnsi="Symbol" w:hint="default"/>
      </w:rPr>
    </w:lvl>
    <w:lvl w:ilvl="4" w:tplc="C458DE54" w:tentative="1">
      <w:start w:val="1"/>
      <w:numFmt w:val="bullet"/>
      <w:lvlText w:val="o"/>
      <w:lvlJc w:val="left"/>
      <w:pPr>
        <w:ind w:left="3523" w:hanging="360"/>
      </w:pPr>
      <w:rPr>
        <w:rFonts w:ascii="Courier New" w:hAnsi="Courier New" w:cs="Courier New" w:hint="default"/>
      </w:rPr>
    </w:lvl>
    <w:lvl w:ilvl="5" w:tplc="D61A37D0" w:tentative="1">
      <w:start w:val="1"/>
      <w:numFmt w:val="bullet"/>
      <w:lvlText w:val=""/>
      <w:lvlJc w:val="left"/>
      <w:pPr>
        <w:ind w:left="4243" w:hanging="360"/>
      </w:pPr>
      <w:rPr>
        <w:rFonts w:ascii="Wingdings" w:hAnsi="Wingdings" w:hint="default"/>
      </w:rPr>
    </w:lvl>
    <w:lvl w:ilvl="6" w:tplc="8FECDB42" w:tentative="1">
      <w:start w:val="1"/>
      <w:numFmt w:val="bullet"/>
      <w:lvlText w:val=""/>
      <w:lvlJc w:val="left"/>
      <w:pPr>
        <w:ind w:left="4963" w:hanging="360"/>
      </w:pPr>
      <w:rPr>
        <w:rFonts w:ascii="Symbol" w:hAnsi="Symbol" w:hint="default"/>
      </w:rPr>
    </w:lvl>
    <w:lvl w:ilvl="7" w:tplc="18F6FAB0" w:tentative="1">
      <w:start w:val="1"/>
      <w:numFmt w:val="bullet"/>
      <w:lvlText w:val="o"/>
      <w:lvlJc w:val="left"/>
      <w:pPr>
        <w:ind w:left="5683" w:hanging="360"/>
      </w:pPr>
      <w:rPr>
        <w:rFonts w:ascii="Courier New" w:hAnsi="Courier New" w:cs="Courier New" w:hint="default"/>
      </w:rPr>
    </w:lvl>
    <w:lvl w:ilvl="8" w:tplc="CD724450" w:tentative="1">
      <w:start w:val="1"/>
      <w:numFmt w:val="bullet"/>
      <w:lvlText w:val=""/>
      <w:lvlJc w:val="left"/>
      <w:pPr>
        <w:ind w:left="6403" w:hanging="360"/>
      </w:pPr>
      <w:rPr>
        <w:rFonts w:ascii="Wingdings" w:hAnsi="Wingdings" w:hint="default"/>
      </w:rPr>
    </w:lvl>
  </w:abstractNum>
  <w:abstractNum w:abstractNumId="11" w15:restartNumberingAfterBreak="0">
    <w:nsid w:val="7FB173A2"/>
    <w:multiLevelType w:val="hybridMultilevel"/>
    <w:tmpl w:val="E054A634"/>
    <w:lvl w:ilvl="0" w:tplc="882A196A">
      <w:start w:val="1"/>
      <w:numFmt w:val="bullet"/>
      <w:lvlText w:val="o"/>
      <w:lvlJc w:val="left"/>
      <w:pPr>
        <w:ind w:left="717" w:hanging="360"/>
      </w:pPr>
      <w:rPr>
        <w:rFonts w:ascii="Courier New" w:hAnsi="Courier New" w:cs="Courier New" w:hint="default"/>
      </w:rPr>
    </w:lvl>
    <w:lvl w:ilvl="1" w:tplc="5D420520">
      <w:start w:val="1"/>
      <w:numFmt w:val="bullet"/>
      <w:lvlText w:val="o"/>
      <w:lvlJc w:val="left"/>
      <w:pPr>
        <w:ind w:left="643" w:hanging="360"/>
      </w:pPr>
      <w:rPr>
        <w:rFonts w:ascii="Courier New" w:hAnsi="Courier New" w:cs="Courier New" w:hint="default"/>
      </w:rPr>
    </w:lvl>
    <w:lvl w:ilvl="2" w:tplc="DC6CD820" w:tentative="1">
      <w:start w:val="1"/>
      <w:numFmt w:val="bullet"/>
      <w:lvlText w:val=""/>
      <w:lvlJc w:val="left"/>
      <w:pPr>
        <w:ind w:left="2157" w:hanging="360"/>
      </w:pPr>
      <w:rPr>
        <w:rFonts w:ascii="Wingdings" w:hAnsi="Wingdings" w:hint="default"/>
      </w:rPr>
    </w:lvl>
    <w:lvl w:ilvl="3" w:tplc="EC727C7E" w:tentative="1">
      <w:start w:val="1"/>
      <w:numFmt w:val="bullet"/>
      <w:lvlText w:val=""/>
      <w:lvlJc w:val="left"/>
      <w:pPr>
        <w:ind w:left="2877" w:hanging="360"/>
      </w:pPr>
      <w:rPr>
        <w:rFonts w:ascii="Symbol" w:hAnsi="Symbol" w:hint="default"/>
      </w:rPr>
    </w:lvl>
    <w:lvl w:ilvl="4" w:tplc="5AD63720" w:tentative="1">
      <w:start w:val="1"/>
      <w:numFmt w:val="bullet"/>
      <w:lvlText w:val="o"/>
      <w:lvlJc w:val="left"/>
      <w:pPr>
        <w:ind w:left="3597" w:hanging="360"/>
      </w:pPr>
      <w:rPr>
        <w:rFonts w:ascii="Courier New" w:hAnsi="Courier New" w:cs="Courier New" w:hint="default"/>
      </w:rPr>
    </w:lvl>
    <w:lvl w:ilvl="5" w:tplc="51AA5F96" w:tentative="1">
      <w:start w:val="1"/>
      <w:numFmt w:val="bullet"/>
      <w:lvlText w:val=""/>
      <w:lvlJc w:val="left"/>
      <w:pPr>
        <w:ind w:left="4317" w:hanging="360"/>
      </w:pPr>
      <w:rPr>
        <w:rFonts w:ascii="Wingdings" w:hAnsi="Wingdings" w:hint="default"/>
      </w:rPr>
    </w:lvl>
    <w:lvl w:ilvl="6" w:tplc="8744A21A" w:tentative="1">
      <w:start w:val="1"/>
      <w:numFmt w:val="bullet"/>
      <w:lvlText w:val=""/>
      <w:lvlJc w:val="left"/>
      <w:pPr>
        <w:ind w:left="5037" w:hanging="360"/>
      </w:pPr>
      <w:rPr>
        <w:rFonts w:ascii="Symbol" w:hAnsi="Symbol" w:hint="default"/>
      </w:rPr>
    </w:lvl>
    <w:lvl w:ilvl="7" w:tplc="38069226" w:tentative="1">
      <w:start w:val="1"/>
      <w:numFmt w:val="bullet"/>
      <w:lvlText w:val="o"/>
      <w:lvlJc w:val="left"/>
      <w:pPr>
        <w:ind w:left="5757" w:hanging="360"/>
      </w:pPr>
      <w:rPr>
        <w:rFonts w:ascii="Courier New" w:hAnsi="Courier New" w:cs="Courier New" w:hint="default"/>
      </w:rPr>
    </w:lvl>
    <w:lvl w:ilvl="8" w:tplc="3A8A2618" w:tentative="1">
      <w:start w:val="1"/>
      <w:numFmt w:val="bullet"/>
      <w:lvlText w:val=""/>
      <w:lvlJc w:val="left"/>
      <w:pPr>
        <w:ind w:left="6477" w:hanging="360"/>
      </w:pPr>
      <w:rPr>
        <w:rFonts w:ascii="Wingdings" w:hAnsi="Wingdings" w:hint="default"/>
      </w:rPr>
    </w:lvl>
  </w:abstractNum>
  <w:num w:numId="1">
    <w:abstractNumId w:val="1"/>
  </w:num>
  <w:num w:numId="2">
    <w:abstractNumId w:val="4"/>
  </w:num>
  <w:num w:numId="3">
    <w:abstractNumId w:val="8"/>
  </w:num>
  <w:num w:numId="4">
    <w:abstractNumId w:val="9"/>
  </w:num>
  <w:num w:numId="5">
    <w:abstractNumId w:val="0"/>
  </w:num>
  <w:num w:numId="6">
    <w:abstractNumId w:val="7"/>
  </w:num>
  <w:num w:numId="7">
    <w:abstractNumId w:val="5"/>
  </w:num>
  <w:num w:numId="8">
    <w:abstractNumId w:val="3"/>
  </w:num>
  <w:num w:numId="9">
    <w:abstractNumId w:val="6"/>
  </w:num>
  <w:num w:numId="10">
    <w:abstractNumId w:val="1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AE1"/>
    <w:rsid w:val="00011C14"/>
    <w:rsid w:val="001302C2"/>
    <w:rsid w:val="00175473"/>
    <w:rsid w:val="00197412"/>
    <w:rsid w:val="001B680A"/>
    <w:rsid w:val="001D189C"/>
    <w:rsid w:val="00226EF7"/>
    <w:rsid w:val="002458AB"/>
    <w:rsid w:val="00295458"/>
    <w:rsid w:val="002A590A"/>
    <w:rsid w:val="002C069F"/>
    <w:rsid w:val="00321DD4"/>
    <w:rsid w:val="00333F6C"/>
    <w:rsid w:val="003416B4"/>
    <w:rsid w:val="0035234F"/>
    <w:rsid w:val="003C67BC"/>
    <w:rsid w:val="00402D57"/>
    <w:rsid w:val="00404978"/>
    <w:rsid w:val="0045438F"/>
    <w:rsid w:val="00473CE4"/>
    <w:rsid w:val="004D53DF"/>
    <w:rsid w:val="0050551A"/>
    <w:rsid w:val="0051111F"/>
    <w:rsid w:val="00515F98"/>
    <w:rsid w:val="005648B8"/>
    <w:rsid w:val="005C1DC7"/>
    <w:rsid w:val="005D30C9"/>
    <w:rsid w:val="00632B3D"/>
    <w:rsid w:val="00674458"/>
    <w:rsid w:val="00677B6F"/>
    <w:rsid w:val="0068171F"/>
    <w:rsid w:val="006A2A97"/>
    <w:rsid w:val="006B0400"/>
    <w:rsid w:val="006C06A3"/>
    <w:rsid w:val="006F0F0D"/>
    <w:rsid w:val="00737424"/>
    <w:rsid w:val="007642CC"/>
    <w:rsid w:val="007868E9"/>
    <w:rsid w:val="007D6AE1"/>
    <w:rsid w:val="007E1F66"/>
    <w:rsid w:val="007E2F5F"/>
    <w:rsid w:val="00804FDE"/>
    <w:rsid w:val="00820F08"/>
    <w:rsid w:val="00842DC7"/>
    <w:rsid w:val="00907C68"/>
    <w:rsid w:val="00920628"/>
    <w:rsid w:val="00923A1F"/>
    <w:rsid w:val="00954ED1"/>
    <w:rsid w:val="009566DD"/>
    <w:rsid w:val="009A1088"/>
    <w:rsid w:val="009B0E93"/>
    <w:rsid w:val="00A17115"/>
    <w:rsid w:val="00A239B0"/>
    <w:rsid w:val="00B5426B"/>
    <w:rsid w:val="00B82D45"/>
    <w:rsid w:val="00C01258"/>
    <w:rsid w:val="00C4749B"/>
    <w:rsid w:val="00C80C06"/>
    <w:rsid w:val="00C81F9C"/>
    <w:rsid w:val="00C868E8"/>
    <w:rsid w:val="00CB4EF0"/>
    <w:rsid w:val="00D04B8B"/>
    <w:rsid w:val="00D346D0"/>
    <w:rsid w:val="00D46D4F"/>
    <w:rsid w:val="00D70BFB"/>
    <w:rsid w:val="00D93170"/>
    <w:rsid w:val="00D95288"/>
    <w:rsid w:val="00DA2C2C"/>
    <w:rsid w:val="00DC508E"/>
    <w:rsid w:val="00DC6793"/>
    <w:rsid w:val="00DF1DE1"/>
    <w:rsid w:val="00DF3969"/>
    <w:rsid w:val="00E6711D"/>
    <w:rsid w:val="00E72FB5"/>
    <w:rsid w:val="00EE577A"/>
    <w:rsid w:val="00EE6E61"/>
    <w:rsid w:val="00F4200D"/>
    <w:rsid w:val="00F447E7"/>
    <w:rsid w:val="00F81E78"/>
    <w:rsid w:val="00F83394"/>
    <w:rsid w:val="00F92BB4"/>
    <w:rsid w:val="00FE7FC5"/>
    <w:rsid w:val="00FF414A"/>
    <w:rsid w:val="00FF7EB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02D26"/>
  <w15:docId w15:val="{EE695C5B-2FB5-4EFA-A110-CEE38C32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9"/>
      <w:ind w:left="100"/>
      <w:jc w:val="both"/>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jc w:val="both"/>
    </w:pPr>
    <w:rPr>
      <w:sz w:val="24"/>
      <w:szCs w:val="24"/>
    </w:rPr>
  </w:style>
  <w:style w:type="paragraph" w:styleId="Title">
    <w:name w:val="Title"/>
    <w:basedOn w:val="Normal"/>
    <w:link w:val="TitleChar"/>
    <w:uiPriority w:val="10"/>
    <w:qFormat/>
    <w:pPr>
      <w:spacing w:before="272"/>
      <w:ind w:left="48" w:right="67"/>
      <w:jc w:val="center"/>
    </w:pPr>
    <w:rPr>
      <w:b/>
      <w:bCs/>
      <w:sz w:val="32"/>
      <w:szCs w:val="32"/>
    </w:rPr>
  </w:style>
  <w:style w:type="paragraph" w:styleId="ListParagraph">
    <w:name w:val="List Paragraph"/>
    <w:basedOn w:val="Normal"/>
    <w:uiPriority w:val="1"/>
    <w:qFormat/>
    <w:pPr>
      <w:ind w:left="820" w:right="117" w:hanging="360"/>
      <w:jc w:val="both"/>
    </w:pPr>
  </w:style>
  <w:style w:type="paragraph" w:customStyle="1" w:styleId="TableParagraph">
    <w:name w:val="Table Paragraph"/>
    <w:basedOn w:val="Normal"/>
    <w:uiPriority w:val="1"/>
    <w:qFormat/>
  </w:style>
  <w:style w:type="character" w:customStyle="1" w:styleId="TitleChar">
    <w:name w:val="Title Char"/>
    <w:basedOn w:val="DefaultParagraphFont"/>
    <w:link w:val="Title"/>
    <w:uiPriority w:val="10"/>
    <w:rsid w:val="003416B4"/>
    <w:rPr>
      <w:rFonts w:ascii="Calibri" w:eastAsia="Calibri" w:hAnsi="Calibri" w:cs="Calibri"/>
      <w:b/>
      <w:bCs/>
      <w:sz w:val="32"/>
      <w:szCs w:val="32"/>
    </w:rPr>
  </w:style>
  <w:style w:type="character" w:styleId="Hyperlink">
    <w:name w:val="Hyperlink"/>
    <w:basedOn w:val="DefaultParagraphFont"/>
    <w:uiPriority w:val="99"/>
    <w:unhideWhenUsed/>
    <w:rsid w:val="00D346D0"/>
    <w:rPr>
      <w:color w:val="0000FF" w:themeColor="hyperlink"/>
      <w:u w:val="single"/>
    </w:rPr>
  </w:style>
  <w:style w:type="character" w:customStyle="1" w:styleId="UnresolvedMention1">
    <w:name w:val="Unresolved Mention1"/>
    <w:basedOn w:val="DefaultParagraphFont"/>
    <w:uiPriority w:val="99"/>
    <w:semiHidden/>
    <w:unhideWhenUsed/>
    <w:rsid w:val="00D346D0"/>
    <w:rPr>
      <w:color w:val="605E5C"/>
      <w:shd w:val="clear" w:color="auto" w:fill="E1DFDD"/>
    </w:rPr>
  </w:style>
  <w:style w:type="character" w:styleId="CommentReference">
    <w:name w:val="annotation reference"/>
    <w:basedOn w:val="DefaultParagraphFont"/>
    <w:uiPriority w:val="99"/>
    <w:semiHidden/>
    <w:unhideWhenUsed/>
    <w:rsid w:val="00D346D0"/>
    <w:rPr>
      <w:sz w:val="16"/>
      <w:szCs w:val="16"/>
    </w:rPr>
  </w:style>
  <w:style w:type="paragraph" w:styleId="CommentText">
    <w:name w:val="annotation text"/>
    <w:basedOn w:val="Normal"/>
    <w:link w:val="CommentTextChar"/>
    <w:uiPriority w:val="99"/>
    <w:unhideWhenUsed/>
    <w:rsid w:val="00D346D0"/>
    <w:rPr>
      <w:sz w:val="20"/>
      <w:szCs w:val="20"/>
    </w:rPr>
  </w:style>
  <w:style w:type="character" w:customStyle="1" w:styleId="CommentTextChar">
    <w:name w:val="Comment Text Char"/>
    <w:basedOn w:val="DefaultParagraphFont"/>
    <w:link w:val="CommentText"/>
    <w:uiPriority w:val="99"/>
    <w:rsid w:val="00D346D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346D0"/>
    <w:rPr>
      <w:b/>
      <w:bCs/>
    </w:rPr>
  </w:style>
  <w:style w:type="character" w:customStyle="1" w:styleId="CommentSubjectChar">
    <w:name w:val="Comment Subject Char"/>
    <w:basedOn w:val="CommentTextChar"/>
    <w:link w:val="CommentSubject"/>
    <w:uiPriority w:val="99"/>
    <w:semiHidden/>
    <w:rsid w:val="00D346D0"/>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D346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6D0"/>
    <w:rPr>
      <w:rFonts w:ascii="Segoe UI" w:eastAsia="Calibri" w:hAnsi="Segoe UI" w:cs="Segoe UI"/>
      <w:sz w:val="18"/>
      <w:szCs w:val="18"/>
    </w:rPr>
  </w:style>
  <w:style w:type="character" w:styleId="FollowedHyperlink">
    <w:name w:val="FollowedHyperlink"/>
    <w:basedOn w:val="DefaultParagraphFont"/>
    <w:uiPriority w:val="99"/>
    <w:semiHidden/>
    <w:unhideWhenUsed/>
    <w:rsid w:val="00804FDE"/>
    <w:rPr>
      <w:color w:val="800080" w:themeColor="followedHyperlink"/>
      <w:u w:val="single"/>
    </w:rPr>
  </w:style>
  <w:style w:type="paragraph" w:styleId="Revision">
    <w:name w:val="Revision"/>
    <w:hidden/>
    <w:uiPriority w:val="99"/>
    <w:semiHidden/>
    <w:rsid w:val="00677B6F"/>
    <w:pPr>
      <w:widowControl/>
      <w:autoSpaceDE/>
      <w:autoSpaceDN/>
    </w:pPr>
    <w:rPr>
      <w:rFonts w:ascii="Calibri" w:eastAsia="Calibri" w:hAnsi="Calibri" w:cs="Calibri"/>
    </w:rPr>
  </w:style>
  <w:style w:type="paragraph" w:styleId="Header">
    <w:name w:val="header"/>
    <w:basedOn w:val="Normal"/>
    <w:link w:val="HeaderChar"/>
    <w:uiPriority w:val="99"/>
    <w:unhideWhenUsed/>
    <w:rsid w:val="00404978"/>
    <w:pPr>
      <w:tabs>
        <w:tab w:val="center" w:pos="4680"/>
        <w:tab w:val="right" w:pos="9360"/>
      </w:tabs>
    </w:pPr>
  </w:style>
  <w:style w:type="character" w:customStyle="1" w:styleId="HeaderChar">
    <w:name w:val="Header Char"/>
    <w:basedOn w:val="DefaultParagraphFont"/>
    <w:link w:val="Header"/>
    <w:uiPriority w:val="99"/>
    <w:rsid w:val="00404978"/>
    <w:rPr>
      <w:rFonts w:ascii="Calibri" w:eastAsia="Calibri" w:hAnsi="Calibri" w:cs="Calibri"/>
    </w:rPr>
  </w:style>
  <w:style w:type="paragraph" w:styleId="Footer">
    <w:name w:val="footer"/>
    <w:basedOn w:val="Normal"/>
    <w:link w:val="FooterChar"/>
    <w:uiPriority w:val="99"/>
    <w:unhideWhenUsed/>
    <w:rsid w:val="00404978"/>
    <w:pPr>
      <w:tabs>
        <w:tab w:val="center" w:pos="4680"/>
        <w:tab w:val="right" w:pos="9360"/>
      </w:tabs>
    </w:pPr>
  </w:style>
  <w:style w:type="character" w:customStyle="1" w:styleId="FooterChar">
    <w:name w:val="Footer Char"/>
    <w:basedOn w:val="DefaultParagraphFont"/>
    <w:link w:val="Footer"/>
    <w:uiPriority w:val="99"/>
    <w:rsid w:val="0040497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microsoft.com/en-ca/privacy/privacystatemen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elib.net/legal/privacy_notice" TargetMode="External"/><Relationship Id="rId12" Type="http://schemas.openxmlformats.org/officeDocument/2006/relationships/hyperlink" Target="mailto:ADM@ag.gov.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vacy@ag.gov.a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g.gov.au/about-us/accountability-and-reporting/privacy-policy" TargetMode="External"/><Relationship Id="rId4" Type="http://schemas.openxmlformats.org/officeDocument/2006/relationships/webSettings" Target="webSettings.xml"/><Relationship Id="rId9" Type="http://schemas.openxmlformats.org/officeDocument/2006/relationships/hyperlink" Target="https://www.microsoft.com/en-ca/privacy/privacystatemen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1140</Words>
  <Characters>6499</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2024-10-09T03:52:00Z</cp:lastPrinted>
  <dcterms:created xsi:type="dcterms:W3CDTF">2024-10-09T03:50:00Z</dcterms:created>
  <dcterms:modified xsi:type="dcterms:W3CDTF">2024-10-14T03:31:00Z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2024-08-06T00:00:00Z</vt:filetime>
  </property>
  <property fmtid="{D5CDD505-2E9C-101B-9397-08002B2CF9AE}" pid="3" name="LastSaved">
    <vt:filetime>2024-09-20T00:00:00Z</vt:filetime>
  </property>
</Properties>
</file>